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D873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Обґрунтування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технічних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якісних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характеристик предмета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закупівлі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розміру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бюджетного призначення,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очікуваної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вартості</w:t>
      </w:r>
      <w:proofErr w:type="spellEnd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предмета </w:t>
      </w:r>
      <w:proofErr w:type="spellStart"/>
      <w:r w:rsidRPr="005F77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закупівлі</w:t>
      </w:r>
      <w:proofErr w:type="spellEnd"/>
    </w:p>
    <w:p w14:paraId="01D26815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відповідно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gram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до пункту</w:t>
      </w:r>
      <w:proofErr w:type="gram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4</w:t>
      </w: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ru-RU" w:eastAsia="ru-RU"/>
          <w14:ligatures w14:val="none"/>
        </w:rPr>
        <w:t>1 </w:t>
      </w:r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постанови КМУ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від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11.10.2016 № 710 «Про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ефективне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використання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державних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коштів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» (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зі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proofErr w:type="spellStart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змінами</w:t>
      </w:r>
      <w:proofErr w:type="spellEnd"/>
      <w:r w:rsidRPr="005F77C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)</w:t>
      </w:r>
    </w:p>
    <w:p w14:paraId="7FEF98DC" w14:textId="77777777" w:rsidR="00DF5D47" w:rsidRPr="005F77C4" w:rsidRDefault="00DF5D47" w:rsidP="00DF5D47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ru-RU"/>
          <w14:ligatures w14:val="none"/>
        </w:rPr>
      </w:pPr>
    </w:p>
    <w:tbl>
      <w:tblPr>
        <w:tblStyle w:val="11"/>
        <w:tblW w:w="9918" w:type="dxa"/>
        <w:tblLayout w:type="fixed"/>
        <w:tblLook w:val="04A0" w:firstRow="1" w:lastRow="0" w:firstColumn="1" w:lastColumn="0" w:noHBand="0" w:noVBand="1"/>
      </w:tblPr>
      <w:tblGrid>
        <w:gridCol w:w="2274"/>
        <w:gridCol w:w="7644"/>
      </w:tblGrid>
      <w:tr w:rsidR="00DF5D47" w:rsidRPr="005F77C4" w14:paraId="31A45AFE" w14:textId="77777777" w:rsidTr="002E7FD6">
        <w:tc>
          <w:tcPr>
            <w:tcW w:w="2274" w:type="dxa"/>
            <w:vAlign w:val="center"/>
          </w:tcPr>
          <w:p w14:paraId="25C828B6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Найменування Замовника</w:t>
            </w:r>
          </w:p>
        </w:tc>
        <w:tc>
          <w:tcPr>
            <w:tcW w:w="7644" w:type="dxa"/>
            <w:vAlign w:val="center"/>
          </w:tcPr>
          <w:p w14:paraId="0ACE912E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Північний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міжрегіональний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центр з надання безоплатної правничої допомоги</w:t>
            </w:r>
          </w:p>
        </w:tc>
      </w:tr>
      <w:tr w:rsidR="00DF5D47" w:rsidRPr="005F77C4" w14:paraId="2ABF408B" w14:textId="77777777" w:rsidTr="002E7FD6">
        <w:tc>
          <w:tcPr>
            <w:tcW w:w="2274" w:type="dxa"/>
            <w:vAlign w:val="center"/>
          </w:tcPr>
          <w:p w14:paraId="09438E7B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ЄДРПОУ Замовника</w:t>
            </w:r>
          </w:p>
        </w:tc>
        <w:tc>
          <w:tcPr>
            <w:tcW w:w="7644" w:type="dxa"/>
            <w:vAlign w:val="center"/>
          </w:tcPr>
          <w:p w14:paraId="7FBDADBE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39776588</w:t>
            </w:r>
          </w:p>
        </w:tc>
      </w:tr>
      <w:tr w:rsidR="00DF5D47" w:rsidRPr="005F77C4" w14:paraId="05E1A0C6" w14:textId="77777777" w:rsidTr="002E7FD6">
        <w:tc>
          <w:tcPr>
            <w:tcW w:w="2274" w:type="dxa"/>
            <w:vAlign w:val="center"/>
          </w:tcPr>
          <w:p w14:paraId="061BEB58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Замовника</w:t>
            </w:r>
          </w:p>
        </w:tc>
        <w:tc>
          <w:tcPr>
            <w:tcW w:w="7644" w:type="dxa"/>
            <w:vAlign w:val="center"/>
          </w:tcPr>
          <w:p w14:paraId="78203015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03087, м. Київ, вул.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Єреванська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, 32</w:t>
            </w:r>
          </w:p>
        </w:tc>
      </w:tr>
      <w:tr w:rsidR="00DF5D47" w:rsidRPr="005F77C4" w14:paraId="35F5170E" w14:textId="77777777" w:rsidTr="002E7FD6">
        <w:tc>
          <w:tcPr>
            <w:tcW w:w="2274" w:type="dxa"/>
            <w:vAlign w:val="center"/>
          </w:tcPr>
          <w:p w14:paraId="3BE18B3F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із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коду за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Єдиним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закупівельним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словником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назви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класифікаторів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частин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лотів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(за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44" w:type="dxa"/>
            <w:vAlign w:val="center"/>
          </w:tcPr>
          <w:p w14:paraId="56A7B605" w14:textId="0E859A5B" w:rsidR="00DF5D47" w:rsidRPr="00346E6F" w:rsidRDefault="00DF5D47" w:rsidP="00B06E9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</w:pPr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Послуги з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технічного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обслуговування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копіювально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- розмножувальної техніки у </w:t>
            </w:r>
            <w:proofErr w:type="spellStart"/>
            <w:r w:rsid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Житомирській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області</w:t>
            </w:r>
            <w:proofErr w:type="spellEnd"/>
          </w:p>
          <w:p w14:paraId="7AFEB840" w14:textId="77777777" w:rsidR="00DF5D47" w:rsidRPr="00346E6F" w:rsidRDefault="00DF5D47" w:rsidP="00B06E9E">
            <w:pPr>
              <w:jc w:val="both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  <w:p w14:paraId="18EF78AC" w14:textId="289B816B" w:rsidR="00DF5D47" w:rsidRPr="00346E6F" w:rsidRDefault="00DF5D47" w:rsidP="00B06E9E">
            <w:pPr>
              <w:jc w:val="both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код ДК 021:2015: 50310000-1: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>Технічне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>обслуговування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 і ремонт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>офісної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szCs w:val="20"/>
              </w:rPr>
              <w:t xml:space="preserve"> техніки</w:t>
            </w:r>
          </w:p>
        </w:tc>
      </w:tr>
      <w:tr w:rsidR="00DF5D47" w:rsidRPr="005F77C4" w14:paraId="541B27A0" w14:textId="77777777" w:rsidTr="002E7FD6">
        <w:tc>
          <w:tcPr>
            <w:tcW w:w="2274" w:type="dxa"/>
            <w:vAlign w:val="center"/>
          </w:tcPr>
          <w:p w14:paraId="1682533F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Вид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44" w:type="dxa"/>
            <w:vAlign w:val="center"/>
          </w:tcPr>
          <w:p w14:paraId="20C06597" w14:textId="77777777" w:rsidR="00DF5D47" w:rsidRPr="00346E6F" w:rsidRDefault="00DF5D47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відкриті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торги з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особливостями</w:t>
            </w:r>
            <w:proofErr w:type="spellEnd"/>
          </w:p>
          <w:p w14:paraId="10061332" w14:textId="100C88F0" w:rsidR="00DF5D47" w:rsidRPr="00346E6F" w:rsidRDefault="00DA4A10" w:rsidP="00B06E9E">
            <w:pPr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DA4A10">
              <w:rPr>
                <w:rFonts w:ascii="Times New Roman" w:hAnsi="Times New Roman" w:cs="Times New Roman"/>
                <w:i/>
                <w:szCs w:val="20"/>
                <w:lang w:eastAsia="ru-RU"/>
              </w:rPr>
              <w:t>UA-2026-04-16-013492-a</w:t>
            </w:r>
          </w:p>
        </w:tc>
      </w:tr>
      <w:tr w:rsidR="00DF5D47" w:rsidRPr="005F77C4" w14:paraId="38BF7F5B" w14:textId="77777777" w:rsidTr="002E7FD6">
        <w:tc>
          <w:tcPr>
            <w:tcW w:w="2274" w:type="dxa"/>
            <w:vAlign w:val="center"/>
          </w:tcPr>
          <w:p w14:paraId="30CC0363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вартість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644" w:type="dxa"/>
            <w:vAlign w:val="center"/>
          </w:tcPr>
          <w:p w14:paraId="1DAAB3C6" w14:textId="39B2D3F3" w:rsidR="00DF5D47" w:rsidRPr="00346E6F" w:rsidRDefault="001F6DEE" w:rsidP="00DF5D47">
            <w:pPr>
              <w:jc w:val="both"/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58 250,14 </w:t>
            </w:r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грн. (</w:t>
            </w:r>
            <w:proofErr w:type="spellStart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п'ятдесят</w:t>
            </w:r>
            <w:proofErr w:type="spellEnd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вісім</w:t>
            </w:r>
            <w:proofErr w:type="spellEnd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тисяч</w:t>
            </w:r>
            <w:proofErr w:type="spellEnd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двісті</w:t>
            </w:r>
            <w:proofErr w:type="spellEnd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п'ятдесят</w:t>
            </w:r>
            <w:proofErr w:type="spellEnd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грив</w:t>
            </w:r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е</w:t>
            </w:r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i/>
                <w:szCs w:val="20"/>
                <w:lang w:eastAsia="ru-RU"/>
              </w:rPr>
              <w:t>ь 14</w:t>
            </w:r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копійок</w:t>
            </w:r>
            <w:proofErr w:type="spellEnd"/>
            <w:r w:rsidR="00DF5D47"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) без ПДВ </w:t>
            </w:r>
          </w:p>
        </w:tc>
      </w:tr>
      <w:tr w:rsidR="00DF5D47" w:rsidRPr="005F77C4" w14:paraId="209C2105" w14:textId="77777777" w:rsidTr="002E7FD6">
        <w:tc>
          <w:tcPr>
            <w:tcW w:w="2274" w:type="dxa"/>
            <w:vAlign w:val="center"/>
          </w:tcPr>
          <w:p w14:paraId="2585AA64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Обгрунтування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вартості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644" w:type="dxa"/>
            <w:vAlign w:val="center"/>
          </w:tcPr>
          <w:p w14:paraId="0BE7CF28" w14:textId="4EA7D0BD" w:rsidR="00DF5D47" w:rsidRPr="00346E6F" w:rsidRDefault="00DF5D47" w:rsidP="00DF5D47">
            <w:pPr>
              <w:shd w:val="clear" w:color="auto" w:fill="FFFFFF"/>
              <w:ind w:firstLine="414"/>
              <w:contextualSpacing/>
              <w:jc w:val="both"/>
              <w:rPr>
                <w:rFonts w:ascii="Times New Roman" w:hAnsi="Times New Roman" w:cs="Times New Roman"/>
                <w:i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здійснювалося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з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використанням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методів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і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способів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передбачених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Примірною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методикою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затвердженої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наказом Міністерства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розвитку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економіки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,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торгівлі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сільського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господарства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України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від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18.02.2020 № 275 «Про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затвердження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примірної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методики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визначення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предмета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» (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із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змінами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) за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>посиланням</w:t>
            </w:r>
            <w:proofErr w:type="spellEnd"/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 </w:t>
            </w:r>
            <w:r w:rsidRPr="00346E6F">
              <w:rPr>
                <w:rFonts w:ascii="Times New Roman" w:hAnsi="Times New Roman" w:cs="Times New Roman"/>
                <w:i/>
                <w:szCs w:val="20"/>
              </w:rPr>
              <w:t>https://zakon.rada.gov.ua/rada/show/v0275915-20#Text</w:t>
            </w:r>
            <w:r w:rsidRPr="00346E6F">
              <w:rPr>
                <w:rFonts w:ascii="Times New Roman" w:hAnsi="Times New Roman" w:cs="Times New Roman"/>
                <w:i/>
                <w:szCs w:val="20"/>
                <w:lang w:eastAsia="ru-RU"/>
              </w:rPr>
              <w:t xml:space="preserve">. </w:t>
            </w:r>
          </w:p>
          <w:p w14:paraId="123A0212" w14:textId="77777777" w:rsidR="001F6DEE" w:rsidRDefault="001F6DEE" w:rsidP="00DF5D47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</w:p>
          <w:p w14:paraId="5702E77B" w14:textId="1984AEFE" w:rsidR="00DF5D47" w:rsidRPr="00346E6F" w:rsidRDefault="00DF5D47" w:rsidP="00DF5D47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Розрахунок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послуг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було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здійснено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методом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порівняння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ринкових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цін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. </w:t>
            </w:r>
          </w:p>
          <w:p w14:paraId="59844E7C" w14:textId="77777777" w:rsidR="001F6DEE" w:rsidRDefault="001F6DEE" w:rsidP="00B06E9E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</w:p>
          <w:p w14:paraId="25772B22" w14:textId="566E1E11" w:rsidR="00DF5D47" w:rsidRPr="00346E6F" w:rsidRDefault="00DF5D47" w:rsidP="00B06E9E">
            <w:pPr>
              <w:shd w:val="clear" w:color="auto" w:fill="FFFFFF"/>
              <w:ind w:firstLine="387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Для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формування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очікуваної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вартості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було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проведено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аналіз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комерційних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пропозицій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від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трьох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потенційних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постачальників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, а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саме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:</w:t>
            </w:r>
          </w:p>
          <w:p w14:paraId="67BE7BD5" w14:textId="77777777" w:rsidR="00DF5D47" w:rsidRPr="00346E6F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</w:p>
          <w:p w14:paraId="0F359822" w14:textId="77777777" w:rsid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1 </w:t>
            </w:r>
            <w:r w:rsidR="001F6DEE" w:rsidRPr="001F6DEE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ФОП Мельничук Денис Вікторович</w:t>
            </w:r>
          </w:p>
          <w:p w14:paraId="09C20FC6" w14:textId="2BCDBF6E" w:rsidR="00DF5D47" w:rsidRPr="00346E6F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2. ФОП Бугайчук Василь </w:t>
            </w:r>
            <w:proofErr w:type="spellStart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Ігорович</w:t>
            </w:r>
            <w:proofErr w:type="spellEnd"/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</w:p>
          <w:p w14:paraId="74E3CA9C" w14:textId="270964F8" w:rsidR="00DF5D47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  <w:r w:rsidRPr="00346E6F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3. ФОП </w:t>
            </w:r>
            <w:proofErr w:type="spellStart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Лисак</w:t>
            </w:r>
            <w:proofErr w:type="spellEnd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Юрій</w:t>
            </w:r>
            <w:proofErr w:type="spellEnd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 xml:space="preserve"> </w:t>
            </w:r>
            <w:proofErr w:type="spellStart"/>
            <w:r w:rsidR="002E7FD6"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  <w:t>Анатолійович</w:t>
            </w:r>
            <w:proofErr w:type="spellEnd"/>
          </w:p>
          <w:p w14:paraId="5844F032" w14:textId="77777777" w:rsidR="001F6DEE" w:rsidRPr="00346E6F" w:rsidRDefault="001F6DEE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A0A0A"/>
                <w:szCs w:val="20"/>
                <w:lang w:eastAsia="ru-RU"/>
              </w:rPr>
            </w:pPr>
          </w:p>
          <w:tbl>
            <w:tblPr>
              <w:tblW w:w="72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1520"/>
              <w:gridCol w:w="992"/>
              <w:gridCol w:w="1134"/>
              <w:gridCol w:w="850"/>
              <w:gridCol w:w="707"/>
              <w:gridCol w:w="716"/>
              <w:gridCol w:w="848"/>
            </w:tblGrid>
            <w:tr w:rsidR="001F6DEE" w:rsidRPr="00105B77" w14:paraId="4C51160F" w14:textId="77777777" w:rsidTr="00823F8D">
              <w:trPr>
                <w:trHeight w:val="21"/>
                <w:jc w:val="center"/>
              </w:trPr>
              <w:tc>
                <w:tcPr>
                  <w:tcW w:w="7225" w:type="dxa"/>
                  <w:gridSpan w:val="8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4D5B8D8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bookmarkStart w:id="0" w:name="_Hlk225495911"/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ПОСЛУГА ЗАПРАВКА КАРТРИДЖІВ</w:t>
                  </w:r>
                </w:p>
              </w:tc>
            </w:tr>
            <w:tr w:rsidR="001F6DEE" w:rsidRPr="00105B77" w14:paraId="0EABBCF6" w14:textId="77777777" w:rsidTr="00823F8D">
              <w:trPr>
                <w:trHeight w:val="582"/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5DC8291F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№</w:t>
                  </w:r>
                </w:p>
              </w:tc>
              <w:tc>
                <w:tcPr>
                  <w:tcW w:w="1520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62DE64C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Модель БФП/Принтера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08CCE9F5" w14:textId="77777777" w:rsid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3838104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Бугайчук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59D651E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 Мельничук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E12104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 Лисак</w:t>
                  </w:r>
                </w:p>
              </w:tc>
              <w:tc>
                <w:tcPr>
                  <w:tcW w:w="707" w:type="dxa"/>
                  <w:shd w:val="clear" w:color="auto" w:fill="FFFFFF"/>
                  <w:vAlign w:val="center"/>
                </w:tcPr>
                <w:p w14:paraId="6606133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середнє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121CB02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Кількість послуг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719F7DD8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</w:t>
                  </w:r>
                </w:p>
              </w:tc>
            </w:tr>
            <w:tr w:rsidR="001F6DEE" w:rsidRPr="00105B77" w14:paraId="699F8C30" w14:textId="77777777" w:rsidTr="00823F8D">
              <w:trPr>
                <w:trHeight w:val="193"/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6D7CD5A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1520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691D288E" w14:textId="77777777" w:rsidR="001F6DEE" w:rsidRPr="00105B77" w:rsidRDefault="001F6DEE" w:rsidP="001F6DEE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LBP6200d (або LBP6200)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EA9B51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F95F818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75B936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707" w:type="dxa"/>
                  <w:shd w:val="clear" w:color="auto" w:fill="FFFFFF"/>
                  <w:vAlign w:val="center"/>
                </w:tcPr>
                <w:p w14:paraId="3F32927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1228992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3A870A3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1226,68</w:t>
                  </w:r>
                </w:p>
              </w:tc>
            </w:tr>
            <w:tr w:rsidR="001F6DEE" w:rsidRPr="00105B77" w14:paraId="651552B0" w14:textId="77777777" w:rsidTr="00823F8D">
              <w:trPr>
                <w:trHeight w:val="24"/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28D1EDB9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lastRenderedPageBreak/>
                    <w:t>2</w:t>
                  </w:r>
                </w:p>
              </w:tc>
              <w:tc>
                <w:tcPr>
                  <w:tcW w:w="1520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18999558" w14:textId="77777777" w:rsidR="001F6DEE" w:rsidRPr="00105B77" w:rsidRDefault="001F6DEE" w:rsidP="001F6DEE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MF231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7032137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2E1E296D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56280A6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707" w:type="dxa"/>
                  <w:shd w:val="clear" w:color="auto" w:fill="FFFFFF"/>
                </w:tcPr>
                <w:p w14:paraId="5923AFB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4917DB7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334B269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1226,68</w:t>
                  </w:r>
                </w:p>
              </w:tc>
            </w:tr>
            <w:tr w:rsidR="001F6DEE" w:rsidRPr="00105B77" w14:paraId="186AA353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7E121B3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</w:t>
                  </w:r>
                </w:p>
              </w:tc>
              <w:tc>
                <w:tcPr>
                  <w:tcW w:w="1520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17AB727D" w14:textId="77777777" w:rsidR="001F6DEE" w:rsidRPr="00105B77" w:rsidRDefault="001F6DEE" w:rsidP="001F6DEE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MF3010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753E6F9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58D0B5D2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59DC318C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707" w:type="dxa"/>
                  <w:shd w:val="clear" w:color="auto" w:fill="FFFFFF"/>
                </w:tcPr>
                <w:p w14:paraId="6F65B627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2C09DE6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19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11A595A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5826,73</w:t>
                  </w:r>
                </w:p>
              </w:tc>
            </w:tr>
            <w:tr w:rsidR="001F6DEE" w:rsidRPr="00105B77" w14:paraId="351A3F90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4E086C7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1520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3435C562" w14:textId="77777777" w:rsidR="001F6DEE" w:rsidRPr="00105B77" w:rsidRDefault="001F6DEE" w:rsidP="001F6DEE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MF4410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DE20444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270,00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32CA5901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17C54CF7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707" w:type="dxa"/>
                  <w:shd w:val="clear" w:color="auto" w:fill="FFFFFF"/>
                </w:tcPr>
                <w:p w14:paraId="07264BC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633656B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36AA0F5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1840,02</w:t>
                  </w:r>
                </w:p>
              </w:tc>
            </w:tr>
            <w:tr w:rsidR="001F6DEE" w:rsidRPr="00105B77" w14:paraId="6C8658DC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4B05467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</w:t>
                  </w:r>
                </w:p>
              </w:tc>
              <w:tc>
                <w:tcPr>
                  <w:tcW w:w="1520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246C0956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M1132 MFP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FAEE921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54327C5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2FD9F2C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707" w:type="dxa"/>
                  <w:shd w:val="clear" w:color="auto" w:fill="FFFFFF"/>
                  <w:vAlign w:val="center"/>
                </w:tcPr>
                <w:p w14:paraId="57435A7D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4DF34EF7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0A29469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3200,00</w:t>
                  </w:r>
                </w:p>
              </w:tc>
            </w:tr>
            <w:tr w:rsidR="001F6DEE" w:rsidRPr="00105B77" w14:paraId="58857318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90BE4B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</w:t>
                  </w:r>
                </w:p>
              </w:tc>
              <w:tc>
                <w:tcPr>
                  <w:tcW w:w="1520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5852E107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Kyocera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ECOSYS FS-1040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E8FB68F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6A5B972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56C312F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707" w:type="dxa"/>
                  <w:shd w:val="clear" w:color="auto" w:fill="FFFFFF"/>
                  <w:vAlign w:val="center"/>
                </w:tcPr>
                <w:p w14:paraId="14BBF02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416,67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08F951F4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23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5FC9B72F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9583,41</w:t>
                  </w:r>
                </w:p>
              </w:tc>
            </w:tr>
            <w:tr w:rsidR="001F6DEE" w:rsidRPr="00105B77" w14:paraId="1C8B93A4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29D4493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</w:t>
                  </w:r>
                </w:p>
              </w:tc>
              <w:tc>
                <w:tcPr>
                  <w:tcW w:w="1520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365C819C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Kyocera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ECOSYS M2540dn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5E51F1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11E62134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449480B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800,00</w:t>
                  </w:r>
                </w:p>
              </w:tc>
              <w:tc>
                <w:tcPr>
                  <w:tcW w:w="707" w:type="dxa"/>
                  <w:shd w:val="clear" w:color="auto" w:fill="FFFFFF"/>
                  <w:vAlign w:val="center"/>
                </w:tcPr>
                <w:p w14:paraId="1019ADA4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650,00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44272DE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2E1952D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2600,00</w:t>
                  </w:r>
                </w:p>
              </w:tc>
            </w:tr>
            <w:tr w:rsidR="001F6DEE" w:rsidRPr="00105B77" w14:paraId="485CA312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1ABC163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</w:t>
                  </w:r>
                </w:p>
              </w:tc>
              <w:tc>
                <w:tcPr>
                  <w:tcW w:w="1520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2526BF65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Kyocera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ECOSYS M2640idw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A8943A8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5EF5663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75E175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1700,00</w:t>
                  </w:r>
                </w:p>
              </w:tc>
              <w:tc>
                <w:tcPr>
                  <w:tcW w:w="707" w:type="dxa"/>
                  <w:shd w:val="clear" w:color="auto" w:fill="FFFFFF"/>
                  <w:vAlign w:val="center"/>
                </w:tcPr>
                <w:p w14:paraId="3FB1CDD4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950,00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23320F77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52880CB7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3800,00</w:t>
                  </w:r>
                </w:p>
              </w:tc>
            </w:tr>
            <w:tr w:rsidR="001F6DEE" w:rsidRPr="00105B77" w14:paraId="635C0335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4E8B42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</w:t>
                  </w:r>
                </w:p>
              </w:tc>
              <w:tc>
                <w:tcPr>
                  <w:tcW w:w="1520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0E54AC2B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Xerox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WorkCentre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3025 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15D993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490,00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5ECC3B5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5C0D0FF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707" w:type="dxa"/>
                  <w:shd w:val="clear" w:color="auto" w:fill="FFFFFF"/>
                  <w:vAlign w:val="center"/>
                </w:tcPr>
                <w:p w14:paraId="7C2B03C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396,67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193D8D5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6965041F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1586,68</w:t>
                  </w:r>
                </w:p>
              </w:tc>
            </w:tr>
            <w:tr w:rsidR="001F6DEE" w:rsidRPr="00105B77" w14:paraId="04D6C146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BF4025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</w:t>
                  </w:r>
                </w:p>
              </w:tc>
              <w:tc>
                <w:tcPr>
                  <w:tcW w:w="1520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3B098CC8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Xerox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WorkCentre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3225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86AA6B3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2E8A1D43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03914D1D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707" w:type="dxa"/>
                  <w:shd w:val="clear" w:color="auto" w:fill="FFFFFF"/>
                  <w:vAlign w:val="center"/>
                </w:tcPr>
                <w:p w14:paraId="784806B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383,33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7E3732C9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26A436C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3066,64</w:t>
                  </w:r>
                </w:p>
              </w:tc>
            </w:tr>
            <w:tr w:rsidR="001F6DEE" w:rsidRPr="00105B77" w14:paraId="58E2B32E" w14:textId="77777777" w:rsidTr="00823F8D">
              <w:trPr>
                <w:trHeight w:val="211"/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DC13E6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</w:t>
                  </w:r>
                </w:p>
              </w:tc>
              <w:tc>
                <w:tcPr>
                  <w:tcW w:w="1520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</w:tcPr>
                <w:p w14:paraId="398389B9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Xerox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WorkCentre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5325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64760A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7B542728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1500,00</w:t>
                  </w: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14:paraId="666F1BB8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1400,00</w:t>
                  </w:r>
                </w:p>
              </w:tc>
              <w:tc>
                <w:tcPr>
                  <w:tcW w:w="707" w:type="dxa"/>
                  <w:shd w:val="clear" w:color="auto" w:fill="FFFFFF"/>
                  <w:vAlign w:val="center"/>
                </w:tcPr>
                <w:p w14:paraId="4F875B27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1133,33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16C0C3EF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7C29565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10199,97</w:t>
                  </w:r>
                </w:p>
              </w:tc>
            </w:tr>
            <w:tr w:rsidR="001F6DEE" w:rsidRPr="00105B77" w14:paraId="75B2F891" w14:textId="77777777" w:rsidTr="00823F8D">
              <w:trPr>
                <w:trHeight w:val="24"/>
                <w:jc w:val="center"/>
              </w:trPr>
              <w:tc>
                <w:tcPr>
                  <w:tcW w:w="1978" w:type="dxa"/>
                  <w:gridSpan w:val="2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C00C88D" w14:textId="77777777" w:rsidR="001F6DEE" w:rsidRPr="00105B77" w:rsidRDefault="001F6DEE" w:rsidP="001F6DEE">
                  <w:pPr>
                    <w:spacing w:after="0" w:line="240" w:lineRule="auto"/>
                    <w:jc w:val="right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ВСЬОГО:</w:t>
                  </w:r>
                </w:p>
              </w:tc>
              <w:tc>
                <w:tcPr>
                  <w:tcW w:w="3683" w:type="dxa"/>
                  <w:gridSpan w:val="4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51A7EB9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347C4D3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93</w:t>
                  </w:r>
                </w:p>
              </w:tc>
              <w:tc>
                <w:tcPr>
                  <w:tcW w:w="848" w:type="dxa"/>
                  <w:shd w:val="clear" w:color="auto" w:fill="FFFFFF"/>
                  <w:vAlign w:val="center"/>
                </w:tcPr>
                <w:p w14:paraId="1FAAC778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44156,81</w:t>
                  </w:r>
                </w:p>
              </w:tc>
            </w:tr>
            <w:bookmarkEnd w:id="0"/>
          </w:tbl>
          <w:p w14:paraId="1EB5FCD7" w14:textId="77777777" w:rsidR="006F18BD" w:rsidRDefault="006F18BD" w:rsidP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0EBED770" w14:textId="77777777" w:rsidR="001F6DEE" w:rsidRDefault="001F6DEE" w:rsidP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14:paraId="7C4C6623" w14:textId="77777777" w:rsidR="001F6DEE" w:rsidRDefault="001F6DEE" w:rsidP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tbl>
            <w:tblPr>
              <w:tblW w:w="72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1522"/>
              <w:gridCol w:w="992"/>
              <w:gridCol w:w="1134"/>
              <w:gridCol w:w="709"/>
              <w:gridCol w:w="849"/>
              <w:gridCol w:w="716"/>
              <w:gridCol w:w="845"/>
            </w:tblGrid>
            <w:tr w:rsidR="001F6DEE" w:rsidRPr="00105B77" w14:paraId="2D2CA8D1" w14:textId="77777777" w:rsidTr="00823F8D">
              <w:trPr>
                <w:trHeight w:val="37"/>
                <w:jc w:val="center"/>
              </w:trPr>
              <w:tc>
                <w:tcPr>
                  <w:tcW w:w="7225" w:type="dxa"/>
                  <w:gridSpan w:val="8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01261628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Послуга відновлення картриджа</w:t>
                  </w:r>
                </w:p>
              </w:tc>
            </w:tr>
            <w:tr w:rsidR="001F6DEE" w:rsidRPr="00105B77" w14:paraId="69216AF4" w14:textId="77777777" w:rsidTr="00823F8D">
              <w:trPr>
                <w:trHeight w:val="582"/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25551AD1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№</w:t>
                  </w:r>
                </w:p>
              </w:tc>
              <w:tc>
                <w:tcPr>
                  <w:tcW w:w="152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4CF28E71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Модель БФП/Принтера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</w:tcPr>
                <w:p w14:paraId="104F6453" w14:textId="77777777" w:rsid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</w:t>
                  </w:r>
                </w:p>
                <w:p w14:paraId="50C8891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Бугайчук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14:paraId="383FEF07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 Мельничук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07C1B7D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ФОП Лисак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2DB558F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середнє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2123C51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Кількість послуг</w:t>
                  </w:r>
                </w:p>
              </w:tc>
              <w:tc>
                <w:tcPr>
                  <w:tcW w:w="845" w:type="dxa"/>
                  <w:shd w:val="clear" w:color="auto" w:fill="FFFFFF"/>
                  <w:vAlign w:val="center"/>
                </w:tcPr>
                <w:p w14:paraId="744DD641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Вартість</w:t>
                  </w:r>
                </w:p>
              </w:tc>
            </w:tr>
            <w:tr w:rsidR="001F6DEE" w:rsidRPr="00105B77" w14:paraId="25CECA23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42110FD9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152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399BF51" w14:textId="77777777" w:rsidR="001F6DEE" w:rsidRPr="00105B77" w:rsidRDefault="001F6DEE" w:rsidP="001F6DEE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LBP6200d (або LBP6200)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C4D44D7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B56D1B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6CB7F248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67D692B7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F6DEE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</w:t>
                  </w: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2DC7595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45" w:type="dxa"/>
                  <w:shd w:val="clear" w:color="auto" w:fill="FFFFFF"/>
                  <w:vAlign w:val="center"/>
                </w:tcPr>
                <w:p w14:paraId="53BA1BF1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</w:tr>
            <w:tr w:rsidR="001F6DEE" w:rsidRPr="00105B77" w14:paraId="06BB5AA6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092D758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152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002D3ED" w14:textId="77777777" w:rsidR="001F6DEE" w:rsidRPr="00105B77" w:rsidRDefault="001F6DEE" w:rsidP="001F6DEE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MF231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788E5B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9E092C9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176C20FC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2A3A0F9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F6DEE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</w:t>
                  </w: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10757FA8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45" w:type="dxa"/>
                  <w:shd w:val="clear" w:color="auto" w:fill="FFFFFF"/>
                  <w:vAlign w:val="center"/>
                </w:tcPr>
                <w:p w14:paraId="06AF1B6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</w:tr>
            <w:tr w:rsidR="001F6DEE" w:rsidRPr="00105B77" w14:paraId="16EC0A1E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5C913B1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</w:t>
                  </w:r>
                </w:p>
              </w:tc>
              <w:tc>
                <w:tcPr>
                  <w:tcW w:w="152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4A93CDD2" w14:textId="77777777" w:rsidR="001F6DEE" w:rsidRPr="00105B77" w:rsidRDefault="001F6DEE" w:rsidP="001F6DEE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MF3010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34BD88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FBF0B83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4F29713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03E90F8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F6DEE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</w:t>
                  </w: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1F0602B1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</w:t>
                  </w:r>
                </w:p>
              </w:tc>
              <w:tc>
                <w:tcPr>
                  <w:tcW w:w="845" w:type="dxa"/>
                  <w:shd w:val="clear" w:color="auto" w:fill="FFFFFF"/>
                  <w:vAlign w:val="center"/>
                </w:tcPr>
                <w:p w14:paraId="44A206CF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2250,00</w:t>
                  </w:r>
                </w:p>
              </w:tc>
            </w:tr>
            <w:tr w:rsidR="001F6DEE" w:rsidRPr="00105B77" w14:paraId="17B9FC54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784CEF58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</w:t>
                  </w:r>
                </w:p>
              </w:tc>
              <w:tc>
                <w:tcPr>
                  <w:tcW w:w="152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A8709FD" w14:textId="77777777" w:rsidR="001F6DEE" w:rsidRPr="00105B77" w:rsidRDefault="001F6DEE" w:rsidP="001F6DEE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Canon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i-SENSYS MF4410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9971509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40EEA3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2B3C01B2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3819C89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F6DEE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</w:t>
                  </w: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5031ABF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45" w:type="dxa"/>
                  <w:shd w:val="clear" w:color="auto" w:fill="FFFFFF"/>
                  <w:vAlign w:val="center"/>
                </w:tcPr>
                <w:p w14:paraId="1C9EEB6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900,00</w:t>
                  </w:r>
                </w:p>
              </w:tc>
            </w:tr>
            <w:tr w:rsidR="001F6DEE" w:rsidRPr="00105B77" w14:paraId="4758DA50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  <w:hideMark/>
                </w:tcPr>
                <w:p w14:paraId="5511EC8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</w:t>
                  </w:r>
                </w:p>
              </w:tc>
              <w:tc>
                <w:tcPr>
                  <w:tcW w:w="152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BAC7C05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HP </w:t>
                  </w: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LaserJet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M1132 MFP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31E986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17C92699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1ADA6F23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48E643F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44CB3C8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45" w:type="dxa"/>
                  <w:shd w:val="clear" w:color="auto" w:fill="FFFFFF"/>
                  <w:vAlign w:val="center"/>
                </w:tcPr>
                <w:p w14:paraId="43DE6F19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1100,00</w:t>
                  </w:r>
                </w:p>
              </w:tc>
            </w:tr>
            <w:tr w:rsidR="001F6DEE" w:rsidRPr="00105B77" w14:paraId="05FCF331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6BC0CCC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</w:t>
                  </w:r>
                </w:p>
              </w:tc>
              <w:tc>
                <w:tcPr>
                  <w:tcW w:w="152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6743D0DD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Kyocera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ECOSYS FS-1040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FB0979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24B32AA8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0878437B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200,00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08C16E0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433,33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7FA59ED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</w:t>
                  </w:r>
                </w:p>
              </w:tc>
              <w:tc>
                <w:tcPr>
                  <w:tcW w:w="845" w:type="dxa"/>
                  <w:shd w:val="clear" w:color="auto" w:fill="FFFFFF"/>
                  <w:vAlign w:val="center"/>
                </w:tcPr>
                <w:p w14:paraId="0FCB515C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3033,31</w:t>
                  </w:r>
                </w:p>
              </w:tc>
            </w:tr>
            <w:tr w:rsidR="001F6DEE" w:rsidRPr="00105B77" w14:paraId="535624EE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40A5E3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lastRenderedPageBreak/>
                    <w:t>7</w:t>
                  </w:r>
                </w:p>
              </w:tc>
              <w:tc>
                <w:tcPr>
                  <w:tcW w:w="152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CCC4AE7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Kyocera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ECOSYS M2540dn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462563D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3B931F3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1621CF5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1100,00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2A1BD2DC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816,67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087519B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45" w:type="dxa"/>
                  <w:shd w:val="clear" w:color="auto" w:fill="FFFFFF"/>
                  <w:vAlign w:val="center"/>
                </w:tcPr>
                <w:p w14:paraId="0F693D02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816,67</w:t>
                  </w:r>
                </w:p>
              </w:tc>
            </w:tr>
            <w:tr w:rsidR="001F6DEE" w:rsidRPr="00105B77" w14:paraId="5C80CAE8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AD3A8F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</w:t>
                  </w:r>
                </w:p>
              </w:tc>
              <w:tc>
                <w:tcPr>
                  <w:tcW w:w="152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1504B6F0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Kyocera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ECOSYS M2640idw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0EACE0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850,00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7AEFEA1D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500,00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60F564A0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1100,00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4122455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816,67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5ACACDB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45" w:type="dxa"/>
                  <w:shd w:val="clear" w:color="auto" w:fill="FFFFFF"/>
                  <w:vAlign w:val="center"/>
                </w:tcPr>
                <w:p w14:paraId="31426DF3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816,67</w:t>
                  </w:r>
                </w:p>
              </w:tc>
            </w:tr>
            <w:tr w:rsidR="001F6DEE" w:rsidRPr="00105B77" w14:paraId="1FE147B5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3F518FF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</w:t>
                  </w:r>
                </w:p>
              </w:tc>
              <w:tc>
                <w:tcPr>
                  <w:tcW w:w="152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CCCCBFE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Xerox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WorkCentre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3025 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7BADBE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630,00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3693779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52600F62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550,00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4A3B0488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476,67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5529BEC1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</w:t>
                  </w:r>
                </w:p>
              </w:tc>
              <w:tc>
                <w:tcPr>
                  <w:tcW w:w="845" w:type="dxa"/>
                  <w:shd w:val="clear" w:color="auto" w:fill="FFFFFF"/>
                  <w:vAlign w:val="center"/>
                </w:tcPr>
                <w:p w14:paraId="3D87DAC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476,67</w:t>
                  </w:r>
                </w:p>
              </w:tc>
            </w:tr>
            <w:tr w:rsidR="001F6DEE" w:rsidRPr="00105B77" w14:paraId="56856522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088B9C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10</w:t>
                  </w:r>
                </w:p>
              </w:tc>
              <w:tc>
                <w:tcPr>
                  <w:tcW w:w="152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384CDF84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Xerox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WorkCentre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3225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78278FF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700,00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20CAB55F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250,00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1B9CD1A9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400,00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6A23F332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450,00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0035A4D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</w:t>
                  </w:r>
                </w:p>
              </w:tc>
              <w:tc>
                <w:tcPr>
                  <w:tcW w:w="845" w:type="dxa"/>
                  <w:shd w:val="clear" w:color="auto" w:fill="FFFFFF"/>
                  <w:vAlign w:val="center"/>
                </w:tcPr>
                <w:p w14:paraId="2501F0F3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900,00</w:t>
                  </w:r>
                </w:p>
              </w:tc>
            </w:tr>
            <w:tr w:rsidR="001F6DEE" w:rsidRPr="00105B77" w14:paraId="1C41BB30" w14:textId="77777777" w:rsidTr="00823F8D">
              <w:trPr>
                <w:jc w:val="center"/>
              </w:trPr>
              <w:tc>
                <w:tcPr>
                  <w:tcW w:w="458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6859CD2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11</w:t>
                  </w:r>
                </w:p>
              </w:tc>
              <w:tc>
                <w:tcPr>
                  <w:tcW w:w="152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5EDE0B77" w14:textId="77777777" w:rsidR="001F6DEE" w:rsidRPr="00105B77" w:rsidRDefault="001F6DEE" w:rsidP="001F6DEE">
                  <w:pPr>
                    <w:tabs>
                      <w:tab w:val="left" w:pos="1889"/>
                    </w:tabs>
                    <w:spacing w:after="0" w:line="240" w:lineRule="auto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Xerox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>WorkCentre</w:t>
                  </w:r>
                  <w:proofErr w:type="spellEnd"/>
                  <w:r w:rsidRPr="00105B7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5325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076AB2A5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700,00</w:t>
                  </w: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14:paraId="23541253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800,00</w:t>
                  </w:r>
                </w:p>
              </w:tc>
              <w:tc>
                <w:tcPr>
                  <w:tcW w:w="709" w:type="dxa"/>
                  <w:shd w:val="clear" w:color="auto" w:fill="FFFFFF"/>
                  <w:vAlign w:val="center"/>
                </w:tcPr>
                <w:p w14:paraId="6B4FBE56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1400,00</w:t>
                  </w:r>
                </w:p>
              </w:tc>
              <w:tc>
                <w:tcPr>
                  <w:tcW w:w="849" w:type="dxa"/>
                  <w:shd w:val="clear" w:color="auto" w:fill="FFFFFF"/>
                  <w:vAlign w:val="center"/>
                </w:tcPr>
                <w:p w14:paraId="6D45CE51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966,67</w:t>
                  </w: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2A08FAFA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3</w:t>
                  </w:r>
                </w:p>
              </w:tc>
              <w:tc>
                <w:tcPr>
                  <w:tcW w:w="845" w:type="dxa"/>
                  <w:shd w:val="clear" w:color="auto" w:fill="FFFFFF"/>
                  <w:vAlign w:val="center"/>
                </w:tcPr>
                <w:p w14:paraId="359124E8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2900,01</w:t>
                  </w:r>
                </w:p>
              </w:tc>
            </w:tr>
            <w:tr w:rsidR="001F6DEE" w:rsidRPr="00105B77" w14:paraId="6D643F61" w14:textId="77777777" w:rsidTr="00823F8D">
              <w:trPr>
                <w:trHeight w:val="15"/>
                <w:jc w:val="center"/>
              </w:trPr>
              <w:tc>
                <w:tcPr>
                  <w:tcW w:w="1980" w:type="dxa"/>
                  <w:gridSpan w:val="2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0B6F14A" w14:textId="77777777" w:rsidR="001F6DEE" w:rsidRPr="00105B77" w:rsidRDefault="001F6DEE" w:rsidP="001F6DEE">
                  <w:pPr>
                    <w:spacing w:after="0" w:line="240" w:lineRule="auto"/>
                    <w:jc w:val="right"/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color w:val="0A0A0A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ВСЬОГО:</w:t>
                  </w:r>
                </w:p>
              </w:tc>
              <w:tc>
                <w:tcPr>
                  <w:tcW w:w="3684" w:type="dxa"/>
                  <w:gridSpan w:val="4"/>
                  <w:shd w:val="clear" w:color="auto" w:fill="FFFFFF"/>
                  <w:tcMar>
                    <w:top w:w="180" w:type="dxa"/>
                    <w:left w:w="0" w:type="dxa"/>
                    <w:bottom w:w="180" w:type="dxa"/>
                    <w:right w:w="240" w:type="dxa"/>
                  </w:tcMar>
                  <w:vAlign w:val="center"/>
                </w:tcPr>
                <w:p w14:paraId="255356FC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</w:p>
              </w:tc>
              <w:tc>
                <w:tcPr>
                  <w:tcW w:w="716" w:type="dxa"/>
                  <w:shd w:val="clear" w:color="auto" w:fill="FFFFFF"/>
                  <w:vAlign w:val="center"/>
                </w:tcPr>
                <w:p w14:paraId="093CD6BE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26</w:t>
                  </w:r>
                </w:p>
              </w:tc>
              <w:tc>
                <w:tcPr>
                  <w:tcW w:w="845" w:type="dxa"/>
                  <w:shd w:val="clear" w:color="auto" w:fill="FFFFFF"/>
                  <w:vAlign w:val="center"/>
                </w:tcPr>
                <w:p w14:paraId="7E06FEA7" w14:textId="77777777" w:rsidR="001F6DEE" w:rsidRPr="00105B77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</w:pPr>
                  <w:r w:rsidRPr="00105B77">
                    <w:rPr>
                      <w:rFonts w:ascii="Times New Roman" w:eastAsia="MS Mincho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uk-UA"/>
                      <w14:ligatures w14:val="none"/>
                    </w:rPr>
                    <w:t>14093,33</w:t>
                  </w:r>
                </w:p>
              </w:tc>
            </w:tr>
          </w:tbl>
          <w:p w14:paraId="67E35823" w14:textId="77777777" w:rsidR="00F43ADD" w:rsidRPr="001F6DEE" w:rsidRDefault="00F43ADD" w:rsidP="00DF5D47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Cs/>
                <w:i/>
                <w:szCs w:val="20"/>
                <w:lang w:val="uk-UA" w:eastAsia="ru-RU"/>
              </w:rPr>
            </w:pPr>
          </w:p>
          <w:p w14:paraId="3DF8946F" w14:textId="77777777" w:rsidR="00346E6F" w:rsidRDefault="00E40010" w:rsidP="00E4001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</w:pPr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Загальна </w:t>
            </w:r>
            <w:proofErr w:type="spellStart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>очікувана</w:t>
            </w:r>
            <w:proofErr w:type="spellEnd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>вартість</w:t>
            </w:r>
            <w:proofErr w:type="spellEnd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>закупівлі</w:t>
            </w:r>
            <w:proofErr w:type="spellEnd"/>
            <w:r w:rsidRPr="00346E6F">
              <w:rPr>
                <w:rFonts w:ascii="Times New Roman" w:hAnsi="Times New Roman" w:cs="Times New Roman"/>
                <w:bCs/>
                <w:i/>
                <w:szCs w:val="20"/>
                <w:lang w:eastAsia="ru-RU"/>
              </w:rPr>
              <w:t xml:space="preserve"> </w:t>
            </w:r>
            <w:r w:rsidRPr="00346E6F">
              <w:rPr>
                <w:rFonts w:ascii="Times New Roman" w:hAnsi="Times New Roman" w:cs="Times New Roman"/>
                <w:b/>
                <w:i/>
                <w:szCs w:val="20"/>
                <w:lang w:eastAsia="ru-RU"/>
              </w:rPr>
              <w:t>п</w:t>
            </w:r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ослуги з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технічного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обслуговування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копіювально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- розмножувальної техніки у </w:t>
            </w:r>
            <w:proofErr w:type="spellStart"/>
            <w:r w:rsid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Житомирській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області</w:t>
            </w:r>
            <w:proofErr w:type="spellEnd"/>
            <w:r w:rsidRPr="00346E6F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r w:rsidR="001F6DEE" w:rsidRP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58 250,14 грн. (</w:t>
            </w:r>
            <w:proofErr w:type="spellStart"/>
            <w:r w:rsidR="001F6DEE" w:rsidRP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п'ятдесят</w:t>
            </w:r>
            <w:proofErr w:type="spellEnd"/>
            <w:r w:rsidR="001F6DEE" w:rsidRP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="001F6DEE" w:rsidRP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вісім</w:t>
            </w:r>
            <w:proofErr w:type="spellEnd"/>
            <w:r w:rsidR="001F6DEE" w:rsidRP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="001F6DEE" w:rsidRP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тисяч</w:t>
            </w:r>
            <w:proofErr w:type="spellEnd"/>
            <w:r w:rsidR="001F6DEE" w:rsidRP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="001F6DEE" w:rsidRP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двісті</w:t>
            </w:r>
            <w:proofErr w:type="spellEnd"/>
            <w:r w:rsidR="001F6DEE" w:rsidRP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</w:t>
            </w:r>
            <w:proofErr w:type="spellStart"/>
            <w:r w:rsidR="001F6DEE" w:rsidRP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п'ятдесят</w:t>
            </w:r>
            <w:proofErr w:type="spellEnd"/>
            <w:r w:rsidR="001F6DEE" w:rsidRP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 xml:space="preserve"> гривень 14 </w:t>
            </w:r>
            <w:proofErr w:type="spellStart"/>
            <w:r w:rsidR="001F6DEE" w:rsidRP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копійок</w:t>
            </w:r>
            <w:proofErr w:type="spellEnd"/>
            <w:r w:rsidR="001F6DEE" w:rsidRP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) без ПДВ</w:t>
            </w:r>
            <w:r w:rsidR="001F6DEE"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  <w:t>.</w:t>
            </w:r>
          </w:p>
          <w:p w14:paraId="65DB1406" w14:textId="388B320C" w:rsidR="001F6DEE" w:rsidRPr="00346E6F" w:rsidRDefault="001F6DEE" w:rsidP="00E4001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Cs w:val="20"/>
                <w:lang w:eastAsia="uk-UA"/>
              </w:rPr>
            </w:pPr>
          </w:p>
        </w:tc>
      </w:tr>
      <w:tr w:rsidR="00DF5D47" w:rsidRPr="005F77C4" w14:paraId="73A7F704" w14:textId="77777777" w:rsidTr="002E7FD6">
        <w:tc>
          <w:tcPr>
            <w:tcW w:w="2274" w:type="dxa"/>
            <w:vAlign w:val="center"/>
          </w:tcPr>
          <w:p w14:paraId="20AB7371" w14:textId="77777777" w:rsidR="00DF5D47" w:rsidRPr="008F1F7F" w:rsidRDefault="00DF5D47" w:rsidP="00B06E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Обгрунтування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якісних</w:t>
            </w:r>
            <w:proofErr w:type="spellEnd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F1F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7644" w:type="dxa"/>
            <w:vAlign w:val="center"/>
          </w:tcPr>
          <w:p w14:paraId="6C78797C" w14:textId="63355C29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Закупівля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Послуги 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технічного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обслуговування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копіювально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- розмножувальної техніки у </w:t>
            </w:r>
            <w:proofErr w:type="spellStart"/>
            <w:r w:rsidR="001F6DEE"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Житомирській</w:t>
            </w:r>
            <w:proofErr w:type="spellEnd"/>
            <w:r w:rsidR="006F18BD"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області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даними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технічними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якісними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характеристиками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обгрунтована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наявною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потребою Замовника 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огляду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на характеристики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визначені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службовій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записці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ініціатора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закупівлі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64D9762B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Строк надання послуг:</w:t>
            </w:r>
          </w:p>
          <w:p w14:paraId="05972DA9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 моменту підписання договору до 31 грудня 2026 року.</w:t>
            </w:r>
          </w:p>
          <w:p w14:paraId="13BF5E4D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Кількість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послуг: </w:t>
            </w:r>
          </w:p>
          <w:p w14:paraId="2F916267" w14:textId="5A9C3B41" w:rsidR="00DF5D47" w:rsidRPr="001F6DEE" w:rsidRDefault="001F6DEE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119</w:t>
            </w:r>
            <w:r w:rsidR="00DF5D47"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(</w:t>
            </w: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93</w:t>
            </w:r>
            <w:r w:rsidR="00DF5D47"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послуг заправки </w:t>
            </w:r>
            <w:proofErr w:type="spellStart"/>
            <w:r w:rsidR="00DF5D47"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картриджів</w:t>
            </w:r>
            <w:proofErr w:type="spellEnd"/>
            <w:r w:rsidR="00DF5D47"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+ </w:t>
            </w:r>
            <w:r w:rsidR="006F18BD"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2</w:t>
            </w: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6</w:t>
            </w:r>
            <w:r w:rsidR="00DF5D47"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послуг </w:t>
            </w:r>
            <w:proofErr w:type="spellStart"/>
            <w:r w:rsidR="00DF5D47"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відновлення</w:t>
            </w:r>
            <w:proofErr w:type="spellEnd"/>
            <w:r w:rsidR="00DF5D47"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)</w:t>
            </w:r>
          </w:p>
          <w:p w14:paraId="7778C642" w14:textId="49E332FD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Місце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надання послуг: </w:t>
            </w:r>
            <w:r w:rsidR="001F6DEE"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Житомирська </w:t>
            </w: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обл</w:t>
            </w:r>
            <w:r w:rsidR="006F18BD"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асть</w:t>
            </w:r>
          </w:p>
          <w:p w14:paraId="1DEA2E9E" w14:textId="77777777" w:rsidR="006F18BD" w:rsidRPr="001F6DEE" w:rsidRDefault="006F18BD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</w:p>
          <w:p w14:paraId="6F5ABEB2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</w:pPr>
            <w:proofErr w:type="spellStart"/>
            <w:r w:rsidRPr="001F6DEE"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  <w:t>Вимоги</w:t>
            </w:r>
            <w:proofErr w:type="spellEnd"/>
            <w:r w:rsidRPr="001F6DEE"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  <w:t>:</w:t>
            </w:r>
          </w:p>
          <w:p w14:paraId="0752A216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Загальні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вимоги</w:t>
            </w:r>
            <w:proofErr w:type="spellEnd"/>
          </w:p>
          <w:p w14:paraId="0820DD5E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1.1.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Якість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послуг,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що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надаються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повинна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відповідати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вимогам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діючих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нормативних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документів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чинного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законодавства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України,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що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ставляться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до послуг такого виду.</w:t>
            </w:r>
          </w:p>
          <w:p w14:paraId="6FD91B8A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1.2. При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надані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послуг 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технічного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обслуговування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і ремонту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копіювально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-розмножувальної техніки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мають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використовуватись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виключно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якісні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матеріали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комплектуючі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77026667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1.3.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Учасник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визначає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ціни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на послуги,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він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пропонує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урахуванням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усіх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своїх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витрат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: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прибуття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до Замовника (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витрати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вивіз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завантаження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розвантаження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транспортні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витрати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доставку техніки до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безпосереднього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місця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її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знаходження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),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страхування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податків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і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зборів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що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сплачуються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або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мають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бути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сплачені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усіх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інших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витрат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тощо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321F8590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1.4. Замовник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має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право на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самостійну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діагностику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обладнання в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офіційних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сервісних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центрах.</w:t>
            </w:r>
          </w:p>
          <w:p w14:paraId="7E53C0CC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2.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Технічні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якісні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інші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вимоги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до предмета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закупівлі</w:t>
            </w:r>
            <w:proofErr w:type="spellEnd"/>
          </w:p>
          <w:p w14:paraId="6E1849FE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2.1. Послуги 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технічного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обслуговування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картриджів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(заправка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відновлення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)</w:t>
            </w:r>
          </w:p>
          <w:p w14:paraId="34DB8717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1.1. Послуги 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технічного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обслуговування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картриджів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(заправка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відновлення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) здійснюється за заявками Замовника (телефонний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дзвінок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),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протягом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3 (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трьох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)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робочих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днів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 моменту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отримання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техніки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Виконавцем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64DA53E5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разі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необхідності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на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вимогу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Замовника для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забезпечення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безперебійного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робочого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процесу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Учасник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зобов’язаний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надавати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картриджі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свого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обмінного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фонду.</w:t>
            </w:r>
          </w:p>
          <w:p w14:paraId="26D17087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1.2. Заправка картриджа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включає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наступні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етапи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:</w:t>
            </w:r>
          </w:p>
          <w:p w14:paraId="4BD6B9F1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Попередня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діагностика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картриджа.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Друк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тестової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сторінки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для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виявлення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можливих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проблем в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роботі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картриджа.</w:t>
            </w:r>
          </w:p>
          <w:p w14:paraId="07A836A9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2.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Розбирання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картриджа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повністю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5B459848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lastRenderedPageBreak/>
              <w:t xml:space="preserve">3.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Видалення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 картриджа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відпрацьованого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тонера і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залишків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робочого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тонера.</w:t>
            </w:r>
          </w:p>
          <w:p w14:paraId="17EFE66A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4.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Очищення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всіх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деталей картриджу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залишків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старого тонера.</w:t>
            </w:r>
          </w:p>
          <w:p w14:paraId="69672554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5.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Огляд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внутрішніх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деталей на предмет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зносу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і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механічних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пошкоджень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351009E4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6.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Обробка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магнітного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валу і ролика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первинного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заряда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спеціальним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засобом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43584BC4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7.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Наповнення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картриджа тонером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відповідного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кольору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об’ємом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заводської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норми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згідно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технічними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характеристиками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картриджів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відповідно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до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стандартів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фірм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виробників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(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включається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вартість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заправки).</w:t>
            </w:r>
          </w:p>
          <w:p w14:paraId="2D5F732C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8.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Змащування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контактів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інших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деталей.</w:t>
            </w:r>
          </w:p>
          <w:p w14:paraId="41D23813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9.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Збирання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картриджа.</w:t>
            </w:r>
          </w:p>
          <w:p w14:paraId="38BE099E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10.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Перевірка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якості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друку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6D83CEA2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1.3. Відновлення картриджу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виконується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орієнтовно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через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кожні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3-4 перезарядки (по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середньому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розрахунку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)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включає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наступні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етапи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:</w:t>
            </w:r>
          </w:p>
          <w:p w14:paraId="749B0DB1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Попередня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діагностика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картриджа (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друк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тестової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сторінки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для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виявлення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можливих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проблем в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роботі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картриджа).</w:t>
            </w:r>
          </w:p>
          <w:p w14:paraId="7B692E6B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2.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Розбирання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картриджа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повністю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0D26A71A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3.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Видалення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 картриджа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відпрацьованого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тонера і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залишків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робочого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тонера.</w:t>
            </w:r>
          </w:p>
          <w:p w14:paraId="1EE53709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4.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Очищення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всіх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деталей картриджу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залишків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старого тонера.</w:t>
            </w:r>
          </w:p>
          <w:p w14:paraId="5A7D1CA6" w14:textId="77777777" w:rsidR="00DF5D47" w:rsidRPr="001F6DEE" w:rsidRDefault="00DF5D47" w:rsidP="00B06E9E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5.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Огляд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внутрішніх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деталей на предмет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зносу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і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механічних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пошкоджень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0CC0F7FB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6.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Заміна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чистячого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леза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фотобарабана, самого фотобарабана.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Заміна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ролика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первинного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заряду (за потреби)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включається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вартість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відновлення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61F60C55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7.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Заміна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дозуючого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леза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магнітного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валу, самого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магнітного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валу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або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його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оболонки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і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ущільнювального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леза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 потреби (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включається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вартість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відновлення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).</w:t>
            </w:r>
          </w:p>
          <w:p w14:paraId="374402E7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8.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Наповнення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картриджа тонером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відповідного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кольору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об’ємом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заводської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норми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згідно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технічними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характеристиками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картриджів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відповідно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до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стандартів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фірм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виробників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(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включається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вартість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відновлення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).</w:t>
            </w:r>
          </w:p>
          <w:p w14:paraId="47303295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9.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Змащування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контактів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інших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деталей.</w:t>
            </w:r>
          </w:p>
          <w:p w14:paraId="1F114FBA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10.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Збирання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картриджа.</w:t>
            </w:r>
          </w:p>
          <w:p w14:paraId="762C64FD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11.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Перевірка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якості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друку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202B369F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12.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Заміна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чіпів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в картриджах та DRUM картриджах за потреби.</w:t>
            </w:r>
          </w:p>
          <w:p w14:paraId="34DB3D37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1.4. Заправка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відновлення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картриджів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виконується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місцезнаходженням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техніки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згідно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адрес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наведених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Таблиці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1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Розділ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4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або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 адресами узгодженими 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Виконавцем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послуги.</w:t>
            </w:r>
          </w:p>
          <w:p w14:paraId="59C83D72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разі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якщо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послуги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надаються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 адресами узгодженими 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Виконавцем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усі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супутні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витрати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доставка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сплачуються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Виконавцем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71EA2FC7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Якщо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послуги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надаються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іншими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адресами,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що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не є адресами Замовника та при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цьому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використовується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доставка, у такому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випадку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Виконавець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організовує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безпечну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зворотню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доставку. </w:t>
            </w:r>
          </w:p>
          <w:p w14:paraId="4037DEAD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Картриджі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після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заправки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відновлення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повиненні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бути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опломбовані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упаковані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герметичний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світлонепроникний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пакет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із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тестовою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сторінкою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мати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корпусі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фірмову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наклейку з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відмітками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про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проведені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роботи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із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підписом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майстра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. </w:t>
            </w:r>
          </w:p>
          <w:p w14:paraId="3A667694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1.5.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Якість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витратних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матеріалів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(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після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заправки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картриджів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),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визначається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шляхом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друку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пробної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сторінки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яка не повинна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мати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дефектів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друку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(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сірий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фон,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регулярні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сторонні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сліди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різну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інтенсивність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кольору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шрифту і т.п.).</w:t>
            </w:r>
          </w:p>
          <w:p w14:paraId="07DFDC8B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При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роздруковуванні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тестової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сторінки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яка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містить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100% заливку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чорним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кольором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не повинно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спостерігатися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нерівномірної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щільності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друку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смуг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і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повторюваних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дефектів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. Ресурс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друку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і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кількість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тонера в картриджах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після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заправки повинен бути не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менше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ніж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в новому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оригінальному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картриджі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встановленому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виробником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321C6CA1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1.6. 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разі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виявлення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недоліків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(браку) по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якості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наданих послуг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Виконавець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послуги повинен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усунути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їх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власний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рахунок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078035CE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Термін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усунення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недоліків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не повинен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перевищувати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2 (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двох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)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робочих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днів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.</w:t>
            </w:r>
          </w:p>
          <w:p w14:paraId="5C9CE717" w14:textId="77777777" w:rsidR="00DF5D47" w:rsidRPr="001F6DEE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1.5.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Всі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запчастини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пропонує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Учасник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повинні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бути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новими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оригінальними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або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аналогічними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не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гірше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,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ніж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оригінальні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у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lastRenderedPageBreak/>
              <w:t>працездатному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стані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Рік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виготовлення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запропонованих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витратних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матеріалів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та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запчастин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– не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раніше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2020 року.</w:t>
            </w:r>
          </w:p>
          <w:p w14:paraId="4645B9D2" w14:textId="6837932B" w:rsidR="00DF5D47" w:rsidRPr="001F6DEE" w:rsidRDefault="00DF5D47" w:rsidP="001F6DE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2"/>
                <w:lang w:eastAsia="ru-RU"/>
              </w:rPr>
            </w:pPr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1.6.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Гарантійний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строк: Строк, на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протязі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якого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Учасник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гарантує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якість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наданих послуг становить не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менше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6 (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шість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) </w:t>
            </w:r>
            <w:proofErr w:type="spellStart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>місяців</w:t>
            </w:r>
            <w:proofErr w:type="spellEnd"/>
            <w:r w:rsidRPr="001F6DEE">
              <w:rPr>
                <w:rFonts w:ascii="Times New Roman" w:hAnsi="Times New Roman" w:cs="Times New Roman"/>
                <w:i/>
                <w:sz w:val="22"/>
                <w:lang w:eastAsia="ru-RU"/>
              </w:rPr>
              <w:t xml:space="preserve"> з моменту підписання акту наданих послуг та передачі техніки.</w:t>
            </w:r>
          </w:p>
          <w:p w14:paraId="4AD10D7E" w14:textId="16B9928B" w:rsidR="00DF5D47" w:rsidRPr="001F6DEE" w:rsidRDefault="00DF5D47" w:rsidP="001F6DE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</w:pPr>
            <w:proofErr w:type="spellStart"/>
            <w:r w:rsidRPr="001F6DEE"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  <w:t>Інформація</w:t>
            </w:r>
            <w:proofErr w:type="spellEnd"/>
            <w:r w:rsidRPr="001F6DEE"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  <w:t xml:space="preserve"> про </w:t>
            </w:r>
            <w:proofErr w:type="spellStart"/>
            <w:r w:rsidRPr="001F6DEE"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  <w:t>обсяг</w:t>
            </w:r>
            <w:proofErr w:type="spellEnd"/>
            <w:r w:rsidRPr="001F6DEE"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  <w:t xml:space="preserve"> послуг:</w:t>
            </w:r>
          </w:p>
          <w:p w14:paraId="5C21D8BD" w14:textId="77777777" w:rsidR="001F6DEE" w:rsidRPr="001F6DEE" w:rsidRDefault="001F6DEE" w:rsidP="001F6DE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i/>
                <w:sz w:val="22"/>
                <w:lang w:eastAsia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6799" w:type="dxa"/>
              <w:tblLook w:val="04A0" w:firstRow="1" w:lastRow="0" w:firstColumn="1" w:lastColumn="0" w:noHBand="0" w:noVBand="1"/>
            </w:tblPr>
            <w:tblGrid>
              <w:gridCol w:w="566"/>
              <w:gridCol w:w="1697"/>
              <w:gridCol w:w="1276"/>
              <w:gridCol w:w="1418"/>
              <w:gridCol w:w="1842"/>
            </w:tblGrid>
            <w:tr w:rsidR="001F6DEE" w:rsidRPr="001F6DEE" w14:paraId="079E8816" w14:textId="77777777" w:rsidTr="001F6DEE">
              <w:trPr>
                <w:cantSplit/>
                <w:trHeight w:val="495"/>
                <w:tblHeader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58524A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bookmarkStart w:id="1" w:name="_Hlk225860481"/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№ з/п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59C54A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 xml:space="preserve">Найменування </w:t>
                  </w:r>
                  <w:proofErr w:type="spellStart"/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копіювально</w:t>
                  </w:r>
                  <w:proofErr w:type="spellEnd"/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 xml:space="preserve"> - розмножувальної техніки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F26AA6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Орієнтовна к</w:t>
                  </w: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 xml:space="preserve">ількість </w:t>
                  </w: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заправок картриджа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F20FB7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Орієнтовна</w:t>
                  </w:r>
                </w:p>
                <w:p w14:paraId="0C5195CF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к</w:t>
                  </w: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 xml:space="preserve">ількість </w:t>
                  </w: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відновлення картриджа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ECCDC3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Адреса</w:t>
                  </w:r>
                  <w:r w:rsidRPr="001F6DEE"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 xml:space="preserve"> постачання</w:t>
                  </w:r>
                </w:p>
              </w:tc>
            </w:tr>
            <w:tr w:rsidR="001F6DEE" w:rsidRPr="001F6DEE" w14:paraId="614E04D3" w14:textId="77777777" w:rsidTr="001F6DEE">
              <w:trPr>
                <w:cantSplit/>
                <w:trHeight w:val="481"/>
                <w:tblHeader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D76A17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1.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0DD3BD" w14:textId="77777777" w:rsidR="001F6DEE" w:rsidRPr="001F6DEE" w:rsidRDefault="001F6DEE" w:rsidP="001F6DE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1F6DEE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20"/>
                      <w:szCs w:val="20"/>
                    </w:rPr>
                    <w:t>Canon</w:t>
                  </w:r>
                  <w:proofErr w:type="spellEnd"/>
                  <w:r w:rsidRPr="001F6DEE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20"/>
                      <w:szCs w:val="20"/>
                    </w:rPr>
                    <w:t xml:space="preserve"> i-SENSYS LBP6200d (або LBP6200)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80DC45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8EF80B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CE8194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м. Коростень, вул. Шевченка, 25</w:t>
                  </w:r>
                </w:p>
              </w:tc>
            </w:tr>
            <w:tr w:rsidR="001F6DEE" w:rsidRPr="001F6DEE" w14:paraId="40AC0A8F" w14:textId="77777777" w:rsidTr="001F6DEE">
              <w:trPr>
                <w:cantSplit/>
                <w:trHeight w:val="333"/>
                <w:tblHeader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1BF3D7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6622C6" w14:textId="77777777" w:rsidR="001F6DEE" w:rsidRPr="001F6DEE" w:rsidRDefault="001F6DEE" w:rsidP="001F6DE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1F6DEE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20"/>
                      <w:szCs w:val="20"/>
                    </w:rPr>
                    <w:t>Canon</w:t>
                  </w:r>
                  <w:proofErr w:type="spellEnd"/>
                  <w:r w:rsidRPr="001F6DEE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20"/>
                      <w:szCs w:val="20"/>
                    </w:rPr>
                    <w:t xml:space="preserve"> i-SENSYS MF231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50CB17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8BFDEE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9985B9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м. Малин, вул. Лисенка, 19</w:t>
                  </w:r>
                </w:p>
              </w:tc>
            </w:tr>
            <w:tr w:rsidR="001F6DEE" w:rsidRPr="001F6DEE" w14:paraId="1837DF75" w14:textId="77777777" w:rsidTr="001F6DEE">
              <w:trPr>
                <w:cantSplit/>
                <w:trHeight w:val="495"/>
                <w:tblHeader/>
              </w:trPr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1DEFA2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3.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7EF1F7" w14:textId="77777777" w:rsidR="001F6DEE" w:rsidRPr="001F6DEE" w:rsidRDefault="001F6DEE" w:rsidP="001F6DE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1F6DEE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20"/>
                      <w:szCs w:val="20"/>
                    </w:rPr>
                    <w:t>Canon</w:t>
                  </w:r>
                  <w:proofErr w:type="spellEnd"/>
                  <w:r w:rsidRPr="001F6DEE"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20"/>
                      <w:szCs w:val="20"/>
                    </w:rPr>
                    <w:t xml:space="preserve"> i-SENSYS MF3010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1581F2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270C5D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12118B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м. Бердичів, вул. Чорновола, 9</w:t>
                  </w:r>
                </w:p>
              </w:tc>
            </w:tr>
            <w:tr w:rsidR="001F6DEE" w:rsidRPr="001F6DEE" w14:paraId="58A65BF4" w14:textId="77777777" w:rsidTr="001F6DEE">
              <w:trPr>
                <w:cantSplit/>
                <w:trHeight w:val="318"/>
                <w:tblHeader/>
              </w:trPr>
              <w:tc>
                <w:tcPr>
                  <w:tcW w:w="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845CCD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E90163" w14:textId="77777777" w:rsidR="001F6DEE" w:rsidRPr="001F6DEE" w:rsidRDefault="001F6DEE" w:rsidP="001F6DEE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E6EF6E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7C3F33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918BA0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смт. Ружин, вул. О. Бурди, 44</w:t>
                  </w:r>
                </w:p>
              </w:tc>
            </w:tr>
            <w:tr w:rsidR="001F6DEE" w:rsidRPr="001F6DEE" w14:paraId="36BF631F" w14:textId="77777777" w:rsidTr="001F6DEE">
              <w:trPr>
                <w:cantSplit/>
                <w:trHeight w:val="495"/>
                <w:tblHeader/>
              </w:trPr>
              <w:tc>
                <w:tcPr>
                  <w:tcW w:w="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228FE3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F6AEB0" w14:textId="77777777" w:rsidR="001F6DEE" w:rsidRPr="001F6DEE" w:rsidRDefault="001F6DEE" w:rsidP="001F6DEE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986AC3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446B23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CEC099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смт. Любар, вул. Незалежності, 39</w:t>
                  </w:r>
                </w:p>
              </w:tc>
            </w:tr>
            <w:tr w:rsidR="001F6DEE" w:rsidRPr="001F6DEE" w14:paraId="1994EB47" w14:textId="77777777" w:rsidTr="001F6DEE">
              <w:trPr>
                <w:cantSplit/>
                <w:trHeight w:val="495"/>
                <w:tblHeader/>
              </w:trPr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4A5A90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4.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81349C" w14:textId="77777777" w:rsidR="001F6DEE" w:rsidRPr="001F6DEE" w:rsidRDefault="001F6DEE" w:rsidP="001F6DE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>Canon</w:t>
                  </w:r>
                  <w:proofErr w:type="spellEnd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i-SENSYS MF4410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CC0689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2382A5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57DBB7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смт. Романів, вул. С. Лялевича, 2</w:t>
                  </w:r>
                </w:p>
              </w:tc>
            </w:tr>
            <w:tr w:rsidR="001F6DEE" w:rsidRPr="001F6DEE" w14:paraId="0B1DB3C9" w14:textId="77777777" w:rsidTr="001F6DEE">
              <w:trPr>
                <w:cantSplit/>
                <w:trHeight w:val="495"/>
                <w:tblHeader/>
              </w:trPr>
              <w:tc>
                <w:tcPr>
                  <w:tcW w:w="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12B693" w14:textId="77777777" w:rsidR="001F6DEE" w:rsidRPr="001F6DEE" w:rsidRDefault="001F6DEE" w:rsidP="001F6DE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F2C639" w14:textId="77777777" w:rsidR="001F6DEE" w:rsidRPr="001F6DEE" w:rsidRDefault="001F6DEE" w:rsidP="001F6DEE">
                  <w:p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AB419E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00FF38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4C09B9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м. Чуднів, вул. Героїв Майдану, 132</w:t>
                  </w:r>
                </w:p>
              </w:tc>
            </w:tr>
            <w:tr w:rsidR="001F6DEE" w:rsidRPr="001F6DEE" w14:paraId="1C4796AA" w14:textId="77777777" w:rsidTr="001F6DEE">
              <w:trPr>
                <w:cantSplit/>
                <w:trHeight w:val="495"/>
                <w:tblHeader/>
              </w:trPr>
              <w:tc>
                <w:tcPr>
                  <w:tcW w:w="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86D4A1" w14:textId="77777777" w:rsidR="001F6DEE" w:rsidRPr="001F6DEE" w:rsidRDefault="001F6DEE" w:rsidP="001F6DE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97D738" w14:textId="77777777" w:rsidR="001F6DEE" w:rsidRPr="001F6DEE" w:rsidRDefault="001F6DEE" w:rsidP="001F6DEE">
                  <w:p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2831B2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0755E6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774966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смт. Хорошів, вул. Незалежності, 4</w:t>
                  </w:r>
                </w:p>
              </w:tc>
            </w:tr>
            <w:tr w:rsidR="001F6DEE" w:rsidRPr="001F6DEE" w14:paraId="67C95856" w14:textId="77777777" w:rsidTr="001F6DEE">
              <w:trPr>
                <w:cantSplit/>
                <w:trHeight w:val="495"/>
                <w:tblHeader/>
              </w:trPr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6BAB9D" w14:textId="77777777" w:rsidR="001F6DEE" w:rsidRPr="001F6DEE" w:rsidRDefault="001F6DEE" w:rsidP="001F6DEE">
                  <w:pPr>
                    <w:tabs>
                      <w:tab w:val="left" w:pos="177"/>
                      <w:tab w:val="left" w:pos="460"/>
                    </w:tabs>
                    <w:spacing w:after="0" w:line="240" w:lineRule="auto"/>
                    <w:ind w:left="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5.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A34DD3" w14:textId="77777777" w:rsidR="001F6DEE" w:rsidRPr="001F6DEE" w:rsidRDefault="001F6DEE" w:rsidP="001F6DEE">
                  <w:pPr>
                    <w:spacing w:after="0" w:line="240" w:lineRule="auto"/>
                    <w:rPr>
                      <w:rStyle w:val="t286pc"/>
                      <w:rFonts w:asciiTheme="majorBidi" w:eastAsiaTheme="majorEastAsia" w:hAnsiTheme="majorBidi" w:cstheme="majorBidi"/>
                      <w:color w:val="0A0A0A"/>
                      <w:sz w:val="20"/>
                      <w:szCs w:val="20"/>
                    </w:rPr>
                  </w:pPr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HP </w:t>
                  </w:r>
                  <w:proofErr w:type="spellStart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>LaserJet</w:t>
                  </w:r>
                  <w:proofErr w:type="spellEnd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M1132 MFP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ED5C71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001049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7DAFAC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м. Коростень, вул. Шевченка, 25</w:t>
                  </w:r>
                </w:p>
              </w:tc>
            </w:tr>
            <w:tr w:rsidR="001F6DEE" w:rsidRPr="001F6DEE" w14:paraId="185647A8" w14:textId="77777777" w:rsidTr="001F6DEE">
              <w:trPr>
                <w:cantSplit/>
                <w:trHeight w:val="495"/>
                <w:tblHeader/>
              </w:trPr>
              <w:tc>
                <w:tcPr>
                  <w:tcW w:w="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4EC8F0" w14:textId="77777777" w:rsidR="001F6DEE" w:rsidRPr="001F6DEE" w:rsidRDefault="001F6DEE" w:rsidP="001F6DEE">
                  <w:pPr>
                    <w:tabs>
                      <w:tab w:val="left" w:pos="177"/>
                      <w:tab w:val="left" w:pos="460"/>
                    </w:tabs>
                    <w:spacing w:after="0" w:line="240" w:lineRule="auto"/>
                    <w:ind w:left="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7F7608" w14:textId="77777777" w:rsidR="001F6DEE" w:rsidRPr="001F6DEE" w:rsidRDefault="001F6DEE" w:rsidP="001F6DEE">
                  <w:p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DFD864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7D32BE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1088A0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м. Олевськ, вул. Володимирська, 5</w:t>
                  </w:r>
                </w:p>
              </w:tc>
            </w:tr>
            <w:tr w:rsidR="001F6DEE" w:rsidRPr="001F6DEE" w14:paraId="18EFAB77" w14:textId="77777777" w:rsidTr="001F6DEE">
              <w:trPr>
                <w:cantSplit/>
                <w:trHeight w:val="413"/>
                <w:tblHeader/>
              </w:trPr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07B03A" w14:textId="77777777" w:rsidR="001F6DEE" w:rsidRPr="001F6DEE" w:rsidRDefault="001F6DEE" w:rsidP="001F6DEE">
                  <w:pPr>
                    <w:tabs>
                      <w:tab w:val="left" w:pos="177"/>
                      <w:tab w:val="left" w:pos="460"/>
                    </w:tabs>
                    <w:spacing w:after="0" w:line="240" w:lineRule="auto"/>
                    <w:ind w:left="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6.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0083C0" w14:textId="77777777" w:rsidR="001F6DEE" w:rsidRPr="001F6DEE" w:rsidRDefault="001F6DEE" w:rsidP="001F6DEE">
                  <w:pPr>
                    <w:spacing w:after="0" w:line="240" w:lineRule="auto"/>
                    <w:rPr>
                      <w:rStyle w:val="t286pc"/>
                      <w:rFonts w:asciiTheme="majorBidi" w:eastAsiaTheme="majorEastAsia" w:hAnsiTheme="majorBidi" w:cstheme="majorBidi"/>
                      <w:color w:val="0A0A0A"/>
                      <w:sz w:val="20"/>
                      <w:szCs w:val="20"/>
                    </w:rPr>
                  </w:pPr>
                  <w:proofErr w:type="spellStart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>Kyocera</w:t>
                  </w:r>
                  <w:proofErr w:type="spellEnd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ECOSYS FS-1040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CB3F0F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3EE1E9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6DA214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м. Житомир, майдан Соборний, 1</w:t>
                  </w:r>
                </w:p>
              </w:tc>
            </w:tr>
            <w:tr w:rsidR="001F6DEE" w:rsidRPr="001F6DEE" w14:paraId="6383E620" w14:textId="77777777" w:rsidTr="001F6DEE">
              <w:trPr>
                <w:cantSplit/>
                <w:trHeight w:val="495"/>
                <w:tblHeader/>
              </w:trPr>
              <w:tc>
                <w:tcPr>
                  <w:tcW w:w="5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91B1AC" w14:textId="77777777" w:rsidR="001F6DEE" w:rsidRPr="001F6DEE" w:rsidRDefault="001F6DEE" w:rsidP="001F6DEE">
                  <w:pPr>
                    <w:tabs>
                      <w:tab w:val="left" w:pos="177"/>
                      <w:tab w:val="left" w:pos="460"/>
                    </w:tabs>
                    <w:spacing w:after="0" w:line="240" w:lineRule="auto"/>
                    <w:ind w:left="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59EB3A" w14:textId="77777777" w:rsidR="001F6DEE" w:rsidRPr="001F6DEE" w:rsidRDefault="001F6DEE" w:rsidP="001F6DEE">
                  <w:p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A1DE72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DF951A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67F08B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смт. Черняхів, вул. Шевченка, 4</w:t>
                  </w:r>
                </w:p>
              </w:tc>
            </w:tr>
            <w:tr w:rsidR="001F6DEE" w:rsidRPr="001F6DEE" w14:paraId="13029E5B" w14:textId="77777777" w:rsidTr="001F6DEE">
              <w:trPr>
                <w:cantSplit/>
                <w:trHeight w:val="495"/>
                <w:tblHeader/>
              </w:trPr>
              <w:tc>
                <w:tcPr>
                  <w:tcW w:w="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204D77" w14:textId="77777777" w:rsidR="001F6DEE" w:rsidRPr="001F6DEE" w:rsidRDefault="001F6DEE" w:rsidP="001F6DEE">
                  <w:pPr>
                    <w:tabs>
                      <w:tab w:val="left" w:pos="177"/>
                      <w:tab w:val="left" w:pos="460"/>
                    </w:tabs>
                    <w:spacing w:after="0" w:line="240" w:lineRule="auto"/>
                    <w:ind w:left="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48A107" w14:textId="77777777" w:rsidR="001F6DEE" w:rsidRPr="001F6DEE" w:rsidRDefault="001F6DEE" w:rsidP="001F6DEE">
                  <w:p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56585D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88EB49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B720F8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1F6DE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м. Коростишів,</w:t>
                  </w:r>
                </w:p>
                <w:p w14:paraId="13788E95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вул. Соборна Площа, 18</w:t>
                  </w:r>
                </w:p>
              </w:tc>
            </w:tr>
            <w:tr w:rsidR="001F6DEE" w:rsidRPr="001F6DEE" w14:paraId="5B78DDED" w14:textId="77777777" w:rsidTr="001F6DEE">
              <w:trPr>
                <w:cantSplit/>
                <w:trHeight w:val="406"/>
                <w:tblHeader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81D3AF" w14:textId="77777777" w:rsidR="001F6DEE" w:rsidRPr="001F6DEE" w:rsidRDefault="001F6DEE" w:rsidP="001F6DEE">
                  <w:pPr>
                    <w:tabs>
                      <w:tab w:val="left" w:pos="177"/>
                      <w:tab w:val="left" w:pos="460"/>
                    </w:tabs>
                    <w:spacing w:after="0" w:line="240" w:lineRule="auto"/>
                    <w:ind w:left="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7.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A2DD7B" w14:textId="77777777" w:rsidR="001F6DEE" w:rsidRPr="001F6DEE" w:rsidRDefault="001F6DEE" w:rsidP="001F6DEE">
                  <w:pPr>
                    <w:spacing w:after="0" w:line="240" w:lineRule="auto"/>
                    <w:rPr>
                      <w:rStyle w:val="t286pc"/>
                      <w:rFonts w:asciiTheme="majorBidi" w:eastAsiaTheme="majorEastAsia" w:hAnsiTheme="majorBidi" w:cstheme="majorBidi"/>
                      <w:color w:val="0A0A0A"/>
                      <w:sz w:val="20"/>
                      <w:szCs w:val="20"/>
                    </w:rPr>
                  </w:pPr>
                  <w:proofErr w:type="spellStart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>Kyocera</w:t>
                  </w:r>
                  <w:proofErr w:type="spellEnd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ECOSYS M2540dn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1789A9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08C0ED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DE4E91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eastAsia="ru-RU"/>
                    </w:rPr>
                    <w:t>м. Житомир, майдан Соборний, 1</w:t>
                  </w:r>
                </w:p>
              </w:tc>
            </w:tr>
            <w:tr w:rsidR="001F6DEE" w:rsidRPr="001F6DEE" w14:paraId="1A231531" w14:textId="77777777" w:rsidTr="001F6DEE">
              <w:trPr>
                <w:cantSplit/>
                <w:trHeight w:val="495"/>
                <w:tblHeader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E6B15A" w14:textId="77777777" w:rsidR="001F6DEE" w:rsidRPr="001F6DEE" w:rsidRDefault="001F6DEE" w:rsidP="001F6DEE">
                  <w:pPr>
                    <w:tabs>
                      <w:tab w:val="left" w:pos="177"/>
                      <w:tab w:val="left" w:pos="460"/>
                    </w:tabs>
                    <w:spacing w:after="0" w:line="240" w:lineRule="auto"/>
                    <w:ind w:left="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8.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2EA4E3" w14:textId="77777777" w:rsidR="001F6DEE" w:rsidRPr="001F6DEE" w:rsidRDefault="001F6DEE" w:rsidP="001F6DEE">
                  <w:pPr>
                    <w:spacing w:after="0" w:line="240" w:lineRule="auto"/>
                    <w:rPr>
                      <w:rStyle w:val="t286pc"/>
                      <w:rFonts w:asciiTheme="majorBidi" w:eastAsiaTheme="majorEastAsia" w:hAnsiTheme="majorBidi" w:cstheme="majorBidi"/>
                      <w:color w:val="0A0A0A"/>
                      <w:sz w:val="20"/>
                      <w:szCs w:val="20"/>
                    </w:rPr>
                  </w:pPr>
                  <w:proofErr w:type="spellStart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>Kyocera</w:t>
                  </w:r>
                  <w:proofErr w:type="spellEnd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ECOSYS M2640idw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784E1D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598A7A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2218ED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eastAsia="ru-RU"/>
                    </w:rPr>
                    <w:t>м. Житомир, майдан Соборний, 1</w:t>
                  </w:r>
                </w:p>
              </w:tc>
            </w:tr>
            <w:tr w:rsidR="001F6DEE" w:rsidRPr="001F6DEE" w14:paraId="0A6A454D" w14:textId="77777777" w:rsidTr="001F6DEE">
              <w:trPr>
                <w:cantSplit/>
                <w:trHeight w:val="495"/>
                <w:tblHeader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F0AB27" w14:textId="77777777" w:rsidR="001F6DEE" w:rsidRPr="001F6DEE" w:rsidRDefault="001F6DEE" w:rsidP="001F6DEE">
                  <w:pPr>
                    <w:tabs>
                      <w:tab w:val="left" w:pos="177"/>
                      <w:tab w:val="left" w:pos="460"/>
                    </w:tabs>
                    <w:spacing w:after="0" w:line="240" w:lineRule="auto"/>
                    <w:ind w:left="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9.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E2D369" w14:textId="77777777" w:rsidR="001F6DEE" w:rsidRPr="001F6DEE" w:rsidRDefault="001F6DEE" w:rsidP="001F6DEE">
                  <w:pPr>
                    <w:spacing w:after="0" w:line="240" w:lineRule="auto"/>
                    <w:rPr>
                      <w:rStyle w:val="t286pc"/>
                      <w:rFonts w:asciiTheme="majorBidi" w:eastAsiaTheme="majorEastAsia" w:hAnsiTheme="majorBidi" w:cstheme="majorBidi"/>
                      <w:color w:val="0A0A0A"/>
                      <w:sz w:val="20"/>
                      <w:szCs w:val="20"/>
                    </w:rPr>
                  </w:pPr>
                  <w:proofErr w:type="spellStart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>Xerox</w:t>
                  </w:r>
                  <w:proofErr w:type="spellEnd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>WorkCentre</w:t>
                  </w:r>
                  <w:proofErr w:type="spellEnd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3025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D50742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845DF4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14FE21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F6DEE"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eastAsia="ru-RU"/>
                    </w:rPr>
                    <w:t>сел</w:t>
                  </w:r>
                  <w:proofErr w:type="spellEnd"/>
                  <w:r w:rsidRPr="001F6DEE"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eastAsia="ru-RU"/>
                    </w:rPr>
                    <w:t>. Лугини,</w:t>
                  </w:r>
                </w:p>
                <w:p w14:paraId="15662370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eastAsia="ru-RU"/>
                    </w:rPr>
                    <w:t>вул. Героїв Чорнобиля, 6,</w:t>
                  </w:r>
                </w:p>
              </w:tc>
            </w:tr>
            <w:tr w:rsidR="001F6DEE" w:rsidRPr="001F6DEE" w14:paraId="6033CCB9" w14:textId="77777777" w:rsidTr="001F6DEE">
              <w:trPr>
                <w:cantSplit/>
                <w:trHeight w:val="464"/>
                <w:tblHeader/>
              </w:trPr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F144A2" w14:textId="77777777" w:rsidR="001F6DEE" w:rsidRPr="001F6DEE" w:rsidRDefault="001F6DEE" w:rsidP="001F6DEE">
                  <w:pPr>
                    <w:tabs>
                      <w:tab w:val="left" w:pos="177"/>
                      <w:tab w:val="left" w:pos="460"/>
                    </w:tabs>
                    <w:spacing w:after="0" w:line="240" w:lineRule="auto"/>
                    <w:ind w:left="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10.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E2D465" w14:textId="77777777" w:rsidR="001F6DEE" w:rsidRPr="001F6DEE" w:rsidRDefault="001F6DEE" w:rsidP="001F6DEE">
                  <w:pPr>
                    <w:spacing w:after="0" w:line="240" w:lineRule="auto"/>
                    <w:rPr>
                      <w:rStyle w:val="t286pc"/>
                      <w:rFonts w:asciiTheme="majorBidi" w:eastAsiaTheme="majorEastAsia" w:hAnsiTheme="majorBidi" w:cstheme="majorBidi"/>
                      <w:color w:val="0A0A0A"/>
                      <w:sz w:val="20"/>
                      <w:szCs w:val="20"/>
                    </w:rPr>
                  </w:pPr>
                  <w:proofErr w:type="spellStart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>Xerox</w:t>
                  </w:r>
                  <w:proofErr w:type="spellEnd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>WorkCentre</w:t>
                  </w:r>
                  <w:proofErr w:type="spellEnd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3225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FADC7D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E9914A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776A3F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м. Коростень, вул. Шевченка, 25</w:t>
                  </w:r>
                </w:p>
              </w:tc>
            </w:tr>
            <w:tr w:rsidR="001F6DEE" w:rsidRPr="001F6DEE" w14:paraId="3BDB2669" w14:textId="77777777" w:rsidTr="001F6DEE">
              <w:trPr>
                <w:cantSplit/>
                <w:trHeight w:val="399"/>
                <w:tblHeader/>
              </w:trPr>
              <w:tc>
                <w:tcPr>
                  <w:tcW w:w="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41CD3E" w14:textId="77777777" w:rsidR="001F6DEE" w:rsidRPr="001F6DEE" w:rsidRDefault="001F6DEE" w:rsidP="001F6DEE">
                  <w:pPr>
                    <w:tabs>
                      <w:tab w:val="left" w:pos="177"/>
                      <w:tab w:val="left" w:pos="460"/>
                    </w:tabs>
                    <w:spacing w:after="0" w:line="240" w:lineRule="auto"/>
                    <w:ind w:left="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6B9CE9" w14:textId="77777777" w:rsidR="001F6DEE" w:rsidRPr="001F6DEE" w:rsidRDefault="001F6DEE" w:rsidP="001F6DEE">
                  <w:pPr>
                    <w:spacing w:after="0" w:line="24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6F8B3C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3D488C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151533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м. Баранівка, вул. Поліська, 7а</w:t>
                  </w:r>
                </w:p>
              </w:tc>
            </w:tr>
            <w:tr w:rsidR="001F6DEE" w:rsidRPr="001F6DEE" w14:paraId="732A06F1" w14:textId="77777777" w:rsidTr="001F6DEE">
              <w:trPr>
                <w:cantSplit/>
                <w:trHeight w:val="495"/>
                <w:tblHeader/>
              </w:trPr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5D5EA9" w14:textId="77777777" w:rsidR="001F6DEE" w:rsidRPr="001F6DEE" w:rsidRDefault="001F6DEE" w:rsidP="001F6DEE">
                  <w:pPr>
                    <w:tabs>
                      <w:tab w:val="left" w:pos="177"/>
                      <w:tab w:val="left" w:pos="460"/>
                    </w:tabs>
                    <w:spacing w:after="0" w:line="240" w:lineRule="auto"/>
                    <w:ind w:left="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  <w:t>11.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057566" w14:textId="77777777" w:rsidR="001F6DEE" w:rsidRPr="001F6DEE" w:rsidRDefault="001F6DEE" w:rsidP="001F6DEE">
                  <w:pPr>
                    <w:spacing w:after="0" w:line="240" w:lineRule="auto"/>
                    <w:rPr>
                      <w:rStyle w:val="t286pc"/>
                      <w:rFonts w:asciiTheme="majorBidi" w:eastAsiaTheme="majorEastAsia" w:hAnsiTheme="majorBidi" w:cstheme="majorBidi"/>
                      <w:color w:val="0A0A0A"/>
                      <w:sz w:val="20"/>
                      <w:szCs w:val="20"/>
                    </w:rPr>
                  </w:pPr>
                  <w:proofErr w:type="spellStart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>Xerox</w:t>
                  </w:r>
                  <w:proofErr w:type="spellEnd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>WorkCentre</w:t>
                  </w:r>
                  <w:proofErr w:type="spellEnd"/>
                  <w:r w:rsidRPr="001F6DEE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5325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75BB7F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A6D121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B1983B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м. Житомир, майдан Соборний, 1</w:t>
                  </w:r>
                </w:p>
              </w:tc>
            </w:tr>
            <w:tr w:rsidR="001F6DEE" w:rsidRPr="001F6DEE" w14:paraId="3276471D" w14:textId="77777777" w:rsidTr="001F6DEE">
              <w:trPr>
                <w:cantSplit/>
                <w:trHeight w:val="466"/>
                <w:tblHeader/>
              </w:trPr>
              <w:tc>
                <w:tcPr>
                  <w:tcW w:w="5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594C81" w14:textId="77777777" w:rsidR="001F6DEE" w:rsidRPr="001F6DEE" w:rsidRDefault="001F6DEE" w:rsidP="001F6DEE">
                  <w:pPr>
                    <w:tabs>
                      <w:tab w:val="left" w:pos="177"/>
                      <w:tab w:val="left" w:pos="460"/>
                    </w:tabs>
                    <w:spacing w:after="0" w:line="240" w:lineRule="auto"/>
                    <w:ind w:left="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69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D8BB91" w14:textId="77777777" w:rsidR="001F6DEE" w:rsidRPr="001F6DEE" w:rsidRDefault="001F6DEE" w:rsidP="001F6DEE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color w:val="0A0A0A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A08730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C6F0A4B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EA8829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0"/>
                      <w:szCs w:val="20"/>
                      <w:lang w:val="ru-RU"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м. Коростень, вул. Шевченка, 25</w:t>
                  </w:r>
                </w:p>
              </w:tc>
            </w:tr>
            <w:tr w:rsidR="001F6DEE" w:rsidRPr="001F6DEE" w14:paraId="2DE7406D" w14:textId="77777777" w:rsidTr="001F6DEE">
              <w:trPr>
                <w:cantSplit/>
                <w:trHeight w:val="495"/>
                <w:tblHeader/>
              </w:trPr>
              <w:tc>
                <w:tcPr>
                  <w:tcW w:w="22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93028A" w14:textId="77777777" w:rsidR="001F6DEE" w:rsidRPr="001F6DEE" w:rsidRDefault="001F6DEE" w:rsidP="001F6DEE">
                  <w:pPr>
                    <w:spacing w:after="0" w:line="240" w:lineRule="auto"/>
                    <w:rPr>
                      <w:rStyle w:val="t286pc"/>
                      <w:rFonts w:ascii="Times New Roman" w:eastAsiaTheme="majorEastAsia" w:hAnsi="Times New Roman" w:cs="Times New Roman"/>
                      <w:b/>
                      <w:bCs/>
                      <w:color w:val="0A0A0A"/>
                      <w:sz w:val="20"/>
                      <w:szCs w:val="20"/>
                    </w:rPr>
                  </w:pPr>
                  <w:r w:rsidRPr="001F6DEE">
                    <w:rPr>
                      <w:rStyle w:val="t286pc"/>
                      <w:rFonts w:ascii="Times New Roman" w:eastAsiaTheme="majorEastAsia" w:hAnsi="Times New Roman" w:cs="Times New Roman"/>
                      <w:b/>
                      <w:bCs/>
                      <w:color w:val="0A0A0A"/>
                      <w:sz w:val="20"/>
                      <w:szCs w:val="20"/>
                    </w:rPr>
                    <w:t>ВСЬОГО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D5749F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E7E7C7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</w:pPr>
                  <w:r w:rsidRPr="001F6DEE">
                    <w:rPr>
                      <w:rFonts w:ascii="Times New Roman" w:hAnsi="Times New Roman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B3AC56" w14:textId="77777777" w:rsidR="001F6DEE" w:rsidRPr="001F6DEE" w:rsidRDefault="001F6DEE" w:rsidP="001F6DE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bookmarkEnd w:id="1"/>
          </w:tbl>
          <w:p w14:paraId="50FF77E9" w14:textId="77777777" w:rsidR="00DF5D47" w:rsidRPr="005F77C4" w:rsidRDefault="00DF5D47" w:rsidP="00B06E9E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</w:tbl>
    <w:p w14:paraId="0DBC3856" w14:textId="77777777" w:rsidR="00DF5D47" w:rsidRDefault="00DF5D47" w:rsidP="00DF5D47"/>
    <w:sectPr w:rsidR="00DF5D47" w:rsidSect="00DF5D47">
      <w:pgSz w:w="11906" w:h="16838"/>
      <w:pgMar w:top="426" w:right="707" w:bottom="127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7D92"/>
    <w:multiLevelType w:val="hybridMultilevel"/>
    <w:tmpl w:val="4BA466CC"/>
    <w:lvl w:ilvl="0" w:tplc="0422000F">
      <w:start w:val="1"/>
      <w:numFmt w:val="decimal"/>
      <w:lvlText w:val="%1.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85395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4A"/>
    <w:rsid w:val="00156D0A"/>
    <w:rsid w:val="001F6DEE"/>
    <w:rsid w:val="002C3DA1"/>
    <w:rsid w:val="002E7FD6"/>
    <w:rsid w:val="00346E6F"/>
    <w:rsid w:val="004E1535"/>
    <w:rsid w:val="00597D32"/>
    <w:rsid w:val="005E6F4A"/>
    <w:rsid w:val="006F18BD"/>
    <w:rsid w:val="00950C95"/>
    <w:rsid w:val="009D0CCD"/>
    <w:rsid w:val="00A867C3"/>
    <w:rsid w:val="00DA4A10"/>
    <w:rsid w:val="00DF5D47"/>
    <w:rsid w:val="00E069D0"/>
    <w:rsid w:val="00E40010"/>
    <w:rsid w:val="00F4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641E"/>
  <w15:chartTrackingRefBased/>
  <w15:docId w15:val="{C0E78B5B-E9FB-494B-B526-3B65E9B5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D47"/>
  </w:style>
  <w:style w:type="paragraph" w:styleId="1">
    <w:name w:val="heading 1"/>
    <w:basedOn w:val="a"/>
    <w:next w:val="a"/>
    <w:link w:val="10"/>
    <w:uiPriority w:val="9"/>
    <w:qFormat/>
    <w:rsid w:val="005E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F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F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F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F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F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6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F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6F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6F4A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DF5D47"/>
    <w:pPr>
      <w:spacing w:after="0" w:line="240" w:lineRule="auto"/>
    </w:pPr>
    <w:rPr>
      <w:rFonts w:eastAsia="Times New Roman" w:cs="Arial"/>
      <w:kern w:val="0"/>
      <w:sz w:val="20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DF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2E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218E-89C5-417B-ACC4-B49E49DB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6802</Words>
  <Characters>3878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Аіда Вовчок</dc:creator>
  <cp:keywords/>
  <dc:description/>
  <cp:lastModifiedBy>Аіда Вовчок</cp:lastModifiedBy>
  <cp:revision>5</cp:revision>
  <dcterms:created xsi:type="dcterms:W3CDTF">2026-04-15T14:04:00Z</dcterms:created>
  <dcterms:modified xsi:type="dcterms:W3CDTF">2026-04-16T14:38:00Z</dcterms:modified>
</cp:coreProperties>
</file>