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5670" w:leader="none"/>
        </w:tabs>
        <w:spacing w:lineRule="auto" w:line="240" w:after="0" w:beforeAutospacing="0" w:afterAutospacing="0"/>
        <w:ind w:hanging="2" w:left="56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 xml:space="preserve">Додаток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spacing w:lineRule="auto" w:line="240" w:after="0" w:beforeAutospacing="0" w:afterAutospacing="0"/>
        <w:ind w:hanging="2" w:left="5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Порядку організації  та надання безоплатної правничої допомоги міжрегіональними центрами з надання безоплатної правничої допомоги</w:t>
      </w:r>
    </w:p>
    <w:p>
      <w:pPr>
        <w:ind w:hanging="3" w:left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1"/>
          <w:sz w:val="28"/>
          <w:szCs w:val="28"/>
        </w:rPr>
        <w:t>Форма</w:t>
      </w:r>
    </w:p>
    <w:tbl>
      <w:tblPr>
        <w:tblStyle w:val="T3"/>
        <w:tblW w:w="5245" w:type="dxa"/>
        <w:tblInd w:w="4536" w:type="dxa"/>
        <w:tblBorders>
          <w:top w:val="single" w:sz="4" w:space="0" w:shadow="0" w:frame="0" w:color="FFFFFF"/>
          <w:left w:val="single" w:sz="4" w:space="0" w:shadow="0" w:frame="0" w:color="FFFFFF"/>
          <w:bottom w:val="single" w:sz="4" w:space="0" w:shadow="0" w:frame="0" w:color="FFFFFF"/>
          <w:right w:val="single" w:sz="4" w:space="0" w:shadow="0" w:frame="0" w:color="FFFFFF"/>
          <w:insideH w:val="single" w:sz="4" w:space="0" w:shadow="0" w:frame="0" w:color="FFFFFF"/>
          <w:insideV w:val="single" w:sz="4" w:space="0" w:shadow="0" w:frame="0" w:color="FFFFFF"/>
        </w:tblBorders>
        <w:tblLayout w:type="fixed"/>
        <w:tblLook w:val="0000"/>
      </w:tblPr>
      <w:tblGrid/>
      <w:tr>
        <w:tc>
          <w:tcPr>
            <w:tcW w:w="5245" w:type="dxa"/>
          </w:tcPr>
          <w:p>
            <w:pPr>
              <w:ind w:hanging="2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  <w:p>
            <w:pPr>
              <w:ind w:hanging="2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(найменування міжрегіонального центру з надання безоплатної правничої допомоги)</w:t>
            </w:r>
          </w:p>
          <w:p>
            <w:pPr>
              <w:ind w:hanging="2" w:left="0"/>
              <w:rPr>
                <w:rFonts w:ascii="Times New Roman" w:hAnsi="Times New Roman"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ind w:hanging="2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(прізвище, ім’я, по батькові заявника/представника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i w:val="1"/>
                <w:sz w:val="24"/>
                <w:szCs w:val="24"/>
              </w:rPr>
              <w:t>)</w:t>
              <w:br w:type="textWrapping"/>
              <w:t>__________________________________________________________________________________</w:t>
            </w:r>
          </w:p>
          <w:p>
            <w:pPr>
              <w:ind w:hanging="2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(контактний телефон, місце фактичного</w:t>
            </w:r>
            <w:r>
              <w:rPr>
                <w:rFonts w:ascii="Times New Roman" w:hAnsi="Times New Roman"/>
                <w:i w:val="1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  <w:szCs w:val="24"/>
              </w:rPr>
              <w:t>проживання заявника/представника)</w:t>
            </w:r>
          </w:p>
          <w:p>
            <w:pPr>
              <w:ind w:hanging="2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_________________________________________</w:t>
            </w:r>
          </w:p>
          <w:p>
            <w:pPr>
              <w:ind w:hanging="2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_________________________________________</w:t>
            </w:r>
          </w:p>
        </w:tc>
      </w:tr>
    </w:tbl>
    <w:p>
      <w:pPr>
        <w:ind w:hanging="2"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 xml:space="preserve">                                                                             (дані документа, що посвідчують особу </w:t>
        <w:br w:type="textWrapping"/>
        <w:t xml:space="preserve">                                                                                заявника/представника)</w:t>
      </w:r>
    </w:p>
    <w:p>
      <w:pPr>
        <w:ind w:hanging="3" w:left="1"/>
        <w:jc w:val="center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Заява</w:t>
      </w:r>
    </w:p>
    <w:p>
      <w:pPr>
        <w:spacing w:lineRule="auto" w:line="240" w:after="0" w:beforeAutospacing="0" w:afterAutospacing="0"/>
        <w:ind w:hanging="3" w:lef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про надання безоплатної вторинної правничої допомоги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надати мені, __________________________________________________________________________________________________________________________________________</w:t>
      </w:r>
    </w:p>
    <w:p>
      <w:pPr>
        <w:spacing w:lineRule="auto" w:line="240" w:after="0" w:beforeAutospacing="0" w:afterAutospacing="0"/>
        <w:ind w:hanging="2"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>(прізвище, ім’я, по батькові (за наявності) особи, яка потребує безоплатної вторинної правничої допомоги)</w:t>
      </w:r>
    </w:p>
    <w:p>
      <w:pPr>
        <w:ind w:hanging="3" w:left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безоплатну вторинну правничу допомогу з питання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lineRule="auto" w:line="240" w:after="0" w:beforeAutospacing="0" w:afterAutospacing="0"/>
        <w:ind w:hanging="2"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>(коротко викладається суть правового питання та вид правничої послуги безоплатної вторинної правничої допомоги, зазначається належність до категорії осіб, які мають право на безоплатну вторинну правничу допомогу)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>З правами та обов’язками суб’єктів права на безоплатну вторинну правничу допомогу, визначеними у статті 26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Закону України «Про безоплатну правничу допомогу» (далі - Закон), ознайомлений (-а),  у тому числі щодо обов'язку </w:t>
      </w:r>
      <w:r>
        <w:rPr>
          <w:rFonts w:ascii="Times New Roman" w:hAnsi="Times New Roman"/>
          <w:sz w:val="28"/>
          <w:szCs w:val="28"/>
          <w:highlight w:val="white"/>
        </w:rPr>
        <w:t xml:space="preserve">вчасно подавати до міжрегіонального центру з надання безоплатної правничої допомоги правдиві відомості у повному обсязі, необхідні для організації надання мені безоплатної вторинної правничої  допомоги.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>Про зобов’язання здійснити відшкодування вартості фактичних витрат, пов’язаних з наданням безоплатної вторинної правничої допомоги, у разі припинення її надання у зв’язку з встановленням факту подання неправдивих відомостей, що стали підставою для надання такої допомоги, повідомлений (-а).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>Засвідчую, що на момент подання цієї заяви отримав дохід за ___________________________ 20___ року у розмірі ______________ грн. ______</w:t>
      </w:r>
    </w:p>
    <w:p>
      <w:pP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1"/>
        </w:rPr>
        <w:t xml:space="preserve">       (місяць/квартал)</w:t>
      </w:r>
    </w:p>
    <w:p>
      <w:pP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i w:val="1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>________________________________________________________________________________</w:t>
      </w:r>
      <w:bookmarkStart w:id="1" w:name="_GoBack"/>
      <w:bookmarkEnd w:id="1"/>
      <w:r>
        <w:rPr>
          <w:rFonts w:ascii="Times New Roman" w:hAnsi="Times New Roman"/>
          <w:i w:val="1"/>
          <w:sz w:val="24"/>
          <w:szCs w:val="24"/>
        </w:rPr>
        <w:t xml:space="preserve">__. </w:t>
      </w:r>
    </w:p>
    <w:p>
      <w:pP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                                                                     (джерело доходу)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Інших доходів, крім тих, що зазначені в цій заяві та поданих документах (довідках), не маю**.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>Копії документів, що ідентифікують особу та підтверджують мою належність до категорії осіб, передбаченої пунктом ____ частини першої статті 14 цього Закону, додаються до цієї заяви.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Додатки:</w:t>
      </w:r>
      <w:r>
        <w:rPr>
          <w:rFonts w:ascii="Times New Roman" w:hAnsi="Times New Roman"/>
          <w:b w:val="1"/>
          <w:sz w:val="28"/>
          <w:szCs w:val="28"/>
        </w:rPr>
        <w:tab/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 w:val="1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на __ арк. в 1 прим.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______________________________________________ на __ арк. в 1 прим.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______________________________________________ на __ арк. в 1 прим.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>
        <w:rPr>
          <w:rFonts w:ascii="Times New Roman" w:hAnsi="Times New Roman"/>
          <w:b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 20__ року</w:t>
      </w:r>
    </w:p>
    <w:p>
      <w:pPr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>
      <w:pPr>
        <w:spacing w:lineRule="auto" w:line="240" w:after="0" w:beforeAutospacing="0" w:afterAutospacing="0"/>
        <w:ind w:hanging="2"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 w:val="1"/>
          <w:sz w:val="24"/>
          <w:szCs w:val="24"/>
        </w:rPr>
        <w:t>прізвище, ім’я, по батькові (за наявності), підпис заявника/представника)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У разі звернення представника клієнта у заяві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(усиновлювачі).</w:t>
      </w:r>
    </w:p>
    <w:p>
      <w:pP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Зазначається особою, середньомісячний дохід якої не перевищує двох розмірів прожиткового мінімуму, розрахованого та затвердженого відповідно до закону для осіб, які належать до основних соціальних і демографічних груп населення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</w:rPr>
      </w:pPr>
    </w:p>
    <w:sectPr>
      <w:type w:val="nextPage"/>
      <w:pgSz w:w="11906" w:h="16838" w:code="0"/>
      <w:pgMar w:left="1134" w:right="851" w:top="567" w:bottom="567" w:header="709" w:footer="709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hanging="1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  <w:ind w:left="-1"/>
      <w:outlineLvl w:val="0"/>
    </w:pPr>
    <w:rPr>
      <w:position w:val="-1"/>
      <w:lang w:eastAsia="en-US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annotation text"/>
    <w:basedOn w:val="P0"/>
    <w:qFormat/>
    <w:pPr>
      <w:spacing w:lineRule="auto" w:line="240" w:beforeAutospacing="0" w:afterAutospacing="0"/>
    </w:pPr>
    <w:rPr>
      <w:sz w:val="20"/>
      <w:szCs w:val="20"/>
    </w:rPr>
  </w:style>
  <w:style w:type="paragraph" w:styleId="P9">
    <w:name w:val="annotation subject"/>
    <w:basedOn w:val="P8"/>
    <w:next w:val="P8"/>
    <w:qFormat/>
    <w:pPr/>
    <w:rPr>
      <w:b w:val="1"/>
      <w:bCs w:val="1"/>
    </w:rPr>
  </w:style>
  <w:style w:type="paragraph" w:styleId="P10">
    <w:name w:val="Balloon Text"/>
    <w:basedOn w:val="P0"/>
    <w:qFormat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11">
    <w:name w:val="List Paragraph"/>
    <w:basedOn w:val="P0"/>
    <w:pPr>
      <w:ind w:left="720"/>
      <w:contextualSpacing w:val="1"/>
    </w:pPr>
    <w:rPr/>
  </w:style>
  <w:style w:type="paragraph" w:styleId="P12">
    <w:name w:val="Subtitle"/>
    <w:basedOn w:val="P0"/>
    <w:next w:val="P0"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  <w:ind w:left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Шрифт абзацу за промовчанням1"/>
    <w:qFormat/>
    <w:rPr>
      <w:vertAlign w:val="baseline"/>
      <w:cs w:val="0"/>
      <w:w w:val="100"/>
      <w:position w:val="-1"/>
    </w:rPr>
  </w:style>
  <w:style w:type="character" w:styleId="C4">
    <w:name w:val="annotation reference"/>
    <w:qFormat/>
    <w:rPr>
      <w:sz w:val="16"/>
      <w:szCs w:val="16"/>
      <w:vertAlign w:val="baseline"/>
      <w:cs w:val="0"/>
      <w:w w:val="100"/>
      <w:position w:val="-1"/>
    </w:rPr>
  </w:style>
  <w:style w:type="character" w:styleId="C5">
    <w:name w:val="Текст примітки Знак"/>
    <w:rPr>
      <w:sz w:val="20"/>
      <w:szCs w:val="20"/>
      <w:vertAlign w:val="baseline"/>
      <w:cs w:val="0"/>
      <w:w w:val="100"/>
      <w:position w:val="-1"/>
    </w:rPr>
  </w:style>
  <w:style w:type="character" w:styleId="C6">
    <w:name w:val="Тема примітки Знак"/>
    <w:rPr>
      <w:b w:val="1"/>
      <w:bCs w:val="1"/>
      <w:sz w:val="20"/>
      <w:szCs w:val="20"/>
      <w:vertAlign w:val="baseline"/>
      <w:cs w:val="0"/>
      <w:w w:val="100"/>
      <w:position w:val="-1"/>
    </w:rPr>
  </w:style>
  <w:style w:type="character" w:styleId="C7">
    <w:name w:val="Текст у виносці Знак"/>
    <w:rPr>
      <w:rFonts w:ascii="Tahoma" w:hAnsi="Tahoma"/>
      <w:sz w:val="16"/>
      <w:szCs w:val="16"/>
      <w:vertAlign w:val="baseline"/>
      <w:cs w:val="0"/>
      <w:w w:val="100"/>
      <w:position w:val="-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a3VCpjqYWf4S3mX6LiG63Ib0A==">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МЕРЕДОВА Ганна</dc:creator>
  <dcterms:created xsi:type="dcterms:W3CDTF">2024-09-26T14:37:00Z</dcterms:created>
  <cp:lastModifiedBy>ASKOD</cp:lastModifiedBy>
  <dcterms:modified xsi:type="dcterms:W3CDTF">2024-10-02T08:45:06Z</dcterms:modified>
  <cp:revision>4</cp:revision>
</cp:coreProperties>
</file>