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6A" w:rsidRPr="00F47E25" w:rsidRDefault="00C74467" w:rsidP="00701D6A">
      <w:pPr>
        <w:jc w:val="center"/>
        <w:rPr>
          <w:b/>
          <w:sz w:val="28"/>
          <w:szCs w:val="28"/>
        </w:rPr>
      </w:pPr>
      <w:r w:rsidRPr="00F47E25">
        <w:rPr>
          <w:b/>
          <w:sz w:val="28"/>
          <w:szCs w:val="28"/>
        </w:rPr>
        <w:t>Обґрунтування</w:t>
      </w:r>
      <w:r w:rsidR="00701D6A" w:rsidRPr="00F47E25">
        <w:rPr>
          <w:b/>
          <w:sz w:val="28"/>
          <w:szCs w:val="28"/>
        </w:rPr>
        <w:t xml:space="preserve"> очікуваної вартості предмета закупівлі </w:t>
      </w:r>
    </w:p>
    <w:p w:rsidR="008313A3" w:rsidRDefault="003742D8" w:rsidP="00701D6A">
      <w:pPr>
        <w:jc w:val="center"/>
        <w:rPr>
          <w:sz w:val="28"/>
          <w:szCs w:val="28"/>
        </w:rPr>
      </w:pPr>
      <w:r w:rsidRPr="003742D8">
        <w:rPr>
          <w:sz w:val="28"/>
          <w:szCs w:val="28"/>
        </w:rPr>
        <w:t>«Постачання природнього газу», код  09120000-6 «Газове паливо» (природний газ), визначений відповідно до національного класифікатора України ДК 021:2015 «Єдиний закупівельний словник»</w:t>
      </w:r>
    </w:p>
    <w:p w:rsidR="004F00A8" w:rsidRDefault="004F00A8" w:rsidP="00701D6A">
      <w:pPr>
        <w:jc w:val="center"/>
        <w:rPr>
          <w:sz w:val="28"/>
          <w:szCs w:val="28"/>
        </w:rPr>
      </w:pPr>
    </w:p>
    <w:p w:rsidR="00701D6A" w:rsidRPr="003D6948" w:rsidRDefault="00C74467" w:rsidP="00C744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01D6A" w:rsidRPr="00B87C96">
        <w:rPr>
          <w:sz w:val="28"/>
          <w:szCs w:val="28"/>
        </w:rPr>
        <w:t>чікуван</w:t>
      </w:r>
      <w:r>
        <w:rPr>
          <w:sz w:val="28"/>
          <w:szCs w:val="28"/>
        </w:rPr>
        <w:t>а</w:t>
      </w:r>
      <w:r w:rsidR="00701D6A" w:rsidRPr="00B87C96">
        <w:rPr>
          <w:sz w:val="28"/>
          <w:szCs w:val="28"/>
        </w:rPr>
        <w:t xml:space="preserve"> варт</w:t>
      </w:r>
      <w:r>
        <w:rPr>
          <w:sz w:val="28"/>
          <w:szCs w:val="28"/>
        </w:rPr>
        <w:t>ість</w:t>
      </w:r>
      <w:r w:rsidR="00701D6A" w:rsidRPr="00B87C96">
        <w:rPr>
          <w:sz w:val="28"/>
          <w:szCs w:val="28"/>
        </w:rPr>
        <w:t xml:space="preserve"> </w:t>
      </w:r>
      <w:r w:rsidRPr="00C74467">
        <w:rPr>
          <w:b/>
          <w:i/>
          <w:sz w:val="28"/>
          <w:szCs w:val="28"/>
        </w:rPr>
        <w:t>Закупівлі</w:t>
      </w:r>
      <w:r w:rsidR="00701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визначена </w:t>
      </w:r>
      <w:r w:rsidR="00701D6A" w:rsidRPr="00803CF9">
        <w:rPr>
          <w:sz w:val="28"/>
          <w:szCs w:val="28"/>
        </w:rPr>
        <w:t>у відповідності до наказу Міністерства розвитку економіки, торгівлі та сільського господарст</w:t>
      </w:r>
      <w:r w:rsidR="00701D6A">
        <w:rPr>
          <w:sz w:val="28"/>
          <w:szCs w:val="28"/>
        </w:rPr>
        <w:t>ва України від 18</w:t>
      </w:r>
      <w:r>
        <w:rPr>
          <w:sz w:val="28"/>
          <w:szCs w:val="28"/>
        </w:rPr>
        <w:t xml:space="preserve"> лютого </w:t>
      </w:r>
      <w:r w:rsidR="00701D6A">
        <w:rPr>
          <w:sz w:val="28"/>
          <w:szCs w:val="28"/>
        </w:rPr>
        <w:t>2020</w:t>
      </w:r>
      <w:r>
        <w:rPr>
          <w:sz w:val="28"/>
          <w:szCs w:val="28"/>
        </w:rPr>
        <w:t xml:space="preserve"> року </w:t>
      </w:r>
      <w:r w:rsidR="00701D6A">
        <w:rPr>
          <w:sz w:val="28"/>
          <w:szCs w:val="28"/>
        </w:rPr>
        <w:t xml:space="preserve"> № 275.</w:t>
      </w:r>
    </w:p>
    <w:p w:rsidR="00393B4B" w:rsidRPr="00393B4B" w:rsidRDefault="00393B4B" w:rsidP="003742D8">
      <w:pPr>
        <w:ind w:firstLine="567"/>
        <w:jc w:val="both"/>
        <w:rPr>
          <w:sz w:val="28"/>
          <w:szCs w:val="28"/>
        </w:rPr>
      </w:pPr>
      <w:r w:rsidRPr="00393B4B">
        <w:rPr>
          <w:sz w:val="28"/>
          <w:szCs w:val="28"/>
        </w:rPr>
        <w:t xml:space="preserve">ТОВАРИСТВО З ОБМЕЖЕНОЮ ВІДПОВІДАЛЬНІСТЮ «ГАЗОПОСТАЧАЛЬНА КОМПАНІЯ «НАФТОГАЗ ТРЕЙДИНГ» постачає природний газ бюджетним установам на умовах договору постачання, укладеного з цим товариством, за ціною, що становить 16 390,00 грн, з урахуванням </w:t>
      </w:r>
      <w:r>
        <w:rPr>
          <w:sz w:val="28"/>
          <w:szCs w:val="28"/>
        </w:rPr>
        <w:t xml:space="preserve">ПДВ, за 1000 куб. метрів газу. </w:t>
      </w:r>
    </w:p>
    <w:p w:rsidR="00393B4B" w:rsidRPr="00393B4B" w:rsidRDefault="00393B4B" w:rsidP="00393B4B">
      <w:pPr>
        <w:ind w:firstLine="567"/>
        <w:jc w:val="both"/>
        <w:rPr>
          <w:sz w:val="28"/>
          <w:szCs w:val="28"/>
        </w:rPr>
      </w:pPr>
      <w:r w:rsidRPr="00393B4B">
        <w:rPr>
          <w:sz w:val="28"/>
          <w:szCs w:val="28"/>
        </w:rPr>
        <w:t xml:space="preserve">Тариф на послуги транспортування природного газу для внутрішньої точки виходу з газотранспортної системи – </w:t>
      </w:r>
      <w:r w:rsidR="00304F2A">
        <w:rPr>
          <w:sz w:val="28"/>
          <w:szCs w:val="28"/>
        </w:rPr>
        <w:t>501,97</w:t>
      </w:r>
      <w:r w:rsidRPr="00393B4B">
        <w:rPr>
          <w:sz w:val="28"/>
          <w:szCs w:val="28"/>
        </w:rPr>
        <w:t xml:space="preserve"> грн, без ПДВ, коефіцієнт, який застосовується при замовленні потужності на добу на перед у відповідному періоді на рівні 1,10 умовних одиниць, всього з коефіцієнтом </w:t>
      </w:r>
      <w:r w:rsidR="00304F2A">
        <w:rPr>
          <w:sz w:val="28"/>
          <w:szCs w:val="28"/>
        </w:rPr>
        <w:t>–</w:t>
      </w:r>
      <w:r w:rsidRPr="00393B4B">
        <w:rPr>
          <w:sz w:val="28"/>
          <w:szCs w:val="28"/>
        </w:rPr>
        <w:t xml:space="preserve"> </w:t>
      </w:r>
      <w:r w:rsidR="00304F2A">
        <w:rPr>
          <w:sz w:val="28"/>
          <w:szCs w:val="28"/>
        </w:rPr>
        <w:t>552,167</w:t>
      </w:r>
      <w:r w:rsidRPr="00393B4B">
        <w:rPr>
          <w:sz w:val="28"/>
          <w:szCs w:val="28"/>
        </w:rPr>
        <w:t xml:space="preserve"> грн, крім того ПДВ 20% - </w:t>
      </w:r>
      <w:r w:rsidR="00304F2A">
        <w:rPr>
          <w:sz w:val="28"/>
          <w:szCs w:val="28"/>
        </w:rPr>
        <w:t>110,433</w:t>
      </w:r>
      <w:r w:rsidRPr="00393B4B">
        <w:rPr>
          <w:sz w:val="28"/>
          <w:szCs w:val="28"/>
        </w:rPr>
        <w:t xml:space="preserve"> грн, всього з ПДВ -  </w:t>
      </w:r>
      <w:r w:rsidR="00304F2A">
        <w:rPr>
          <w:sz w:val="28"/>
          <w:szCs w:val="28"/>
        </w:rPr>
        <w:t>662,60</w:t>
      </w:r>
      <w:r w:rsidRPr="00393B4B">
        <w:rPr>
          <w:sz w:val="28"/>
          <w:szCs w:val="28"/>
        </w:rPr>
        <w:t xml:space="preserve"> грн за 1000 куб. м. </w:t>
      </w:r>
    </w:p>
    <w:p w:rsidR="00393B4B" w:rsidRPr="00393B4B" w:rsidRDefault="00393B4B" w:rsidP="00393B4B">
      <w:pPr>
        <w:jc w:val="both"/>
        <w:rPr>
          <w:sz w:val="28"/>
          <w:szCs w:val="28"/>
        </w:rPr>
      </w:pPr>
      <w:r w:rsidRPr="00393B4B">
        <w:rPr>
          <w:sz w:val="28"/>
          <w:szCs w:val="28"/>
        </w:rPr>
        <w:t xml:space="preserve">Всього  ціна газу за 1000 куб. м з ПДВ, з урахуванням тарифу на послуги транспортування та коефіцієнту, який застосовується при замовленні потужності на добу на перед, становить </w:t>
      </w:r>
      <w:r w:rsidR="00A721B5">
        <w:rPr>
          <w:sz w:val="28"/>
          <w:szCs w:val="28"/>
        </w:rPr>
        <w:t>17 052,60</w:t>
      </w:r>
      <w:r w:rsidRPr="00393B4B">
        <w:rPr>
          <w:sz w:val="28"/>
          <w:szCs w:val="28"/>
        </w:rPr>
        <w:t xml:space="preserve"> грн.</w:t>
      </w:r>
    </w:p>
    <w:p w:rsidR="00701D6A" w:rsidRDefault="00393B4B" w:rsidP="003742D8">
      <w:pPr>
        <w:ind w:firstLine="567"/>
        <w:jc w:val="both"/>
        <w:rPr>
          <w:sz w:val="28"/>
          <w:szCs w:val="28"/>
        </w:rPr>
      </w:pPr>
      <w:r w:rsidRPr="00393B4B">
        <w:rPr>
          <w:sz w:val="28"/>
          <w:szCs w:val="28"/>
        </w:rPr>
        <w:t>За даною процедурою закупівлі планується закупівля загальним обсягом 3,09</w:t>
      </w:r>
      <w:r w:rsidR="00A721B5">
        <w:rPr>
          <w:sz w:val="28"/>
          <w:szCs w:val="28"/>
        </w:rPr>
        <w:t>6</w:t>
      </w:r>
      <w:r w:rsidRPr="00393B4B">
        <w:rPr>
          <w:sz w:val="28"/>
          <w:szCs w:val="28"/>
        </w:rPr>
        <w:t xml:space="preserve"> тис.куб.м газу, на загальну суму </w:t>
      </w:r>
      <w:r w:rsidR="00A721B5" w:rsidRPr="00A721B5">
        <w:rPr>
          <w:sz w:val="28"/>
          <w:szCs w:val="28"/>
        </w:rPr>
        <w:t>52 794,85 грн (п’ятдесят дві тисячі  сімсот дев’яносто чотири гривні, 85 коп.)</w:t>
      </w:r>
      <w:r w:rsidRPr="00393B4B">
        <w:rPr>
          <w:sz w:val="28"/>
          <w:szCs w:val="28"/>
        </w:rPr>
        <w:t xml:space="preserve">, разом з ПДВ, за кошти Державного бюджету України, строк постачання  по </w:t>
      </w:r>
      <w:r w:rsidR="00A721B5">
        <w:rPr>
          <w:sz w:val="28"/>
          <w:szCs w:val="28"/>
        </w:rPr>
        <w:t>30</w:t>
      </w:r>
      <w:r w:rsidRPr="00393B4B">
        <w:rPr>
          <w:sz w:val="28"/>
          <w:szCs w:val="28"/>
        </w:rPr>
        <w:t xml:space="preserve"> квітня 202</w:t>
      </w:r>
      <w:r w:rsidR="00A721B5">
        <w:rPr>
          <w:sz w:val="28"/>
          <w:szCs w:val="28"/>
        </w:rPr>
        <w:t>5</w:t>
      </w:r>
      <w:r w:rsidRPr="00393B4B">
        <w:rPr>
          <w:sz w:val="28"/>
          <w:szCs w:val="28"/>
        </w:rPr>
        <w:t xml:space="preserve"> року.</w:t>
      </w:r>
    </w:p>
    <w:p w:rsidR="00701D6A" w:rsidRPr="00701D6A" w:rsidRDefault="00701D6A" w:rsidP="00701D6A">
      <w:pPr>
        <w:pStyle w:val="a3"/>
        <w:ind w:left="0"/>
        <w:jc w:val="both"/>
        <w:rPr>
          <w:position w:val="1"/>
          <w:lang w:val="en-US"/>
        </w:rPr>
      </w:pPr>
    </w:p>
    <w:p w:rsidR="00AF6E15" w:rsidRDefault="007C2B3E" w:rsidP="00AF6E15">
      <w:pPr>
        <w:jc w:val="center"/>
        <w:rPr>
          <w:sz w:val="28"/>
          <w:szCs w:val="28"/>
        </w:rPr>
      </w:pPr>
      <w:r w:rsidRPr="00132106">
        <w:rPr>
          <w:b/>
          <w:sz w:val="28"/>
          <w:szCs w:val="28"/>
        </w:rPr>
        <w:t>Обґрунтування</w:t>
      </w:r>
      <w:r w:rsidR="00701D6A" w:rsidRPr="00132106">
        <w:rPr>
          <w:b/>
          <w:sz w:val="28"/>
          <w:szCs w:val="28"/>
        </w:rPr>
        <w:t xml:space="preserve"> кількісних та якісних характеристик предмета закупівлі</w:t>
      </w:r>
      <w:r w:rsidR="00701D6A">
        <w:rPr>
          <w:sz w:val="28"/>
          <w:szCs w:val="28"/>
        </w:rPr>
        <w:t xml:space="preserve"> </w:t>
      </w:r>
    </w:p>
    <w:p w:rsidR="00AF6E15" w:rsidRDefault="00AF6E15" w:rsidP="00AF6E15">
      <w:pPr>
        <w:jc w:val="center"/>
        <w:rPr>
          <w:sz w:val="28"/>
          <w:szCs w:val="28"/>
        </w:rPr>
      </w:pPr>
    </w:p>
    <w:p w:rsidR="00AF6E15" w:rsidRDefault="003742D8" w:rsidP="00AF6E15">
      <w:pPr>
        <w:jc w:val="center"/>
        <w:rPr>
          <w:sz w:val="28"/>
          <w:szCs w:val="28"/>
        </w:rPr>
      </w:pPr>
      <w:r w:rsidRPr="003742D8">
        <w:rPr>
          <w:sz w:val="28"/>
          <w:szCs w:val="28"/>
        </w:rPr>
        <w:t>«Постачання природнього газу», код  09120000-6 «Газове паливо» (природний газ), визначений відповідно до національного класифікатора України ДК 021:2015 «Єдиний закупівельний словник»</w:t>
      </w:r>
      <w:r w:rsidR="00701D6A">
        <w:rPr>
          <w:sz w:val="28"/>
          <w:szCs w:val="28"/>
        </w:rPr>
        <w:tab/>
      </w:r>
    </w:p>
    <w:p w:rsidR="00A16AA6" w:rsidRDefault="00A16AA6" w:rsidP="00AF6E15">
      <w:pPr>
        <w:jc w:val="center"/>
        <w:rPr>
          <w:sz w:val="28"/>
          <w:szCs w:val="28"/>
        </w:rPr>
      </w:pPr>
    </w:p>
    <w:p w:rsidR="003742D8" w:rsidRPr="003742D8" w:rsidRDefault="003742D8" w:rsidP="003742D8">
      <w:pPr>
        <w:ind w:firstLine="567"/>
        <w:jc w:val="both"/>
        <w:rPr>
          <w:sz w:val="28"/>
          <w:szCs w:val="28"/>
        </w:rPr>
      </w:pPr>
      <w:r w:rsidRPr="003742D8">
        <w:rPr>
          <w:sz w:val="28"/>
          <w:szCs w:val="28"/>
        </w:rPr>
        <w:t xml:space="preserve">Постачання природного газу  буде відбуватися за об’єктами, розподіл природного газу за якими здійснюється кількома операторами газорозподільних мереж, а саме: по м. Львів – </w:t>
      </w:r>
      <w:r>
        <w:rPr>
          <w:sz w:val="28"/>
          <w:szCs w:val="28"/>
        </w:rPr>
        <w:t>Львівська філія ТОВ «Газорозподільні мережі України»</w:t>
      </w:r>
      <w:r w:rsidRPr="003742D8">
        <w:rPr>
          <w:sz w:val="28"/>
          <w:szCs w:val="28"/>
        </w:rPr>
        <w:t>; по м. Одеса – АТ «Одесагаз».</w:t>
      </w:r>
    </w:p>
    <w:p w:rsidR="003742D8" w:rsidRPr="003742D8" w:rsidRDefault="003742D8" w:rsidP="003742D8">
      <w:pPr>
        <w:ind w:firstLine="567"/>
        <w:jc w:val="both"/>
        <w:rPr>
          <w:sz w:val="28"/>
          <w:szCs w:val="28"/>
        </w:rPr>
      </w:pPr>
      <w:r w:rsidRPr="003742D8">
        <w:rPr>
          <w:sz w:val="28"/>
          <w:szCs w:val="28"/>
        </w:rPr>
        <w:t xml:space="preserve">Обсяг природного газу на період </w:t>
      </w:r>
      <w:r>
        <w:rPr>
          <w:sz w:val="28"/>
          <w:szCs w:val="28"/>
        </w:rPr>
        <w:t xml:space="preserve">до </w:t>
      </w:r>
      <w:r w:rsidR="00A721B5">
        <w:rPr>
          <w:sz w:val="28"/>
          <w:szCs w:val="28"/>
        </w:rPr>
        <w:t>30</w:t>
      </w:r>
      <w:r>
        <w:rPr>
          <w:sz w:val="28"/>
          <w:szCs w:val="28"/>
        </w:rPr>
        <w:t xml:space="preserve"> квітня</w:t>
      </w:r>
      <w:r w:rsidRPr="003742D8">
        <w:rPr>
          <w:sz w:val="28"/>
          <w:szCs w:val="28"/>
        </w:rPr>
        <w:t xml:space="preserve"> 202</w:t>
      </w:r>
      <w:r w:rsidR="00A721B5">
        <w:rPr>
          <w:sz w:val="28"/>
          <w:szCs w:val="28"/>
        </w:rPr>
        <w:t>5</w:t>
      </w:r>
      <w:r w:rsidRPr="003742D8">
        <w:rPr>
          <w:sz w:val="28"/>
          <w:szCs w:val="28"/>
        </w:rPr>
        <w:t xml:space="preserve"> року необхідний у загальний кількості </w:t>
      </w:r>
      <w:r>
        <w:rPr>
          <w:sz w:val="28"/>
          <w:szCs w:val="28"/>
        </w:rPr>
        <w:t>309</w:t>
      </w:r>
      <w:r w:rsidR="00A721B5">
        <w:rPr>
          <w:sz w:val="28"/>
          <w:szCs w:val="28"/>
        </w:rPr>
        <w:t>6</w:t>
      </w:r>
      <w:r w:rsidRPr="003742D8">
        <w:rPr>
          <w:sz w:val="28"/>
          <w:szCs w:val="28"/>
        </w:rPr>
        <w:t xml:space="preserve"> куб. м.</w:t>
      </w:r>
    </w:p>
    <w:p w:rsidR="003742D8" w:rsidRPr="003742D8" w:rsidRDefault="003742D8" w:rsidP="003742D8">
      <w:pPr>
        <w:ind w:firstLine="567"/>
        <w:jc w:val="both"/>
        <w:rPr>
          <w:sz w:val="28"/>
          <w:szCs w:val="28"/>
        </w:rPr>
      </w:pPr>
      <w:r w:rsidRPr="003742D8">
        <w:rPr>
          <w:sz w:val="28"/>
          <w:szCs w:val="28"/>
        </w:rPr>
        <w:t xml:space="preserve">Поставлений природний газ (за кодом УКТЗЕД 2711 21 00 00) має бути власного видобутку ( природний газ видобутий на території України) та/або  імпортований природний газ, ввезений на митну територію України. </w:t>
      </w:r>
    </w:p>
    <w:p w:rsidR="003742D8" w:rsidRPr="003742D8" w:rsidRDefault="003742D8" w:rsidP="003742D8">
      <w:pPr>
        <w:ind w:firstLine="567"/>
        <w:jc w:val="both"/>
        <w:rPr>
          <w:sz w:val="28"/>
          <w:szCs w:val="28"/>
        </w:rPr>
      </w:pPr>
      <w:r w:rsidRPr="003742D8">
        <w:rPr>
          <w:sz w:val="28"/>
          <w:szCs w:val="28"/>
        </w:rPr>
        <w:t>Природний газ  передається у загальному потоці, у внутрішній точці виходу з газотранспортної системи.</w:t>
      </w:r>
    </w:p>
    <w:p w:rsidR="003742D8" w:rsidRPr="003742D8" w:rsidRDefault="003742D8" w:rsidP="003742D8">
      <w:pPr>
        <w:ind w:firstLine="567"/>
        <w:jc w:val="both"/>
        <w:rPr>
          <w:sz w:val="28"/>
          <w:szCs w:val="28"/>
        </w:rPr>
      </w:pPr>
      <w:r w:rsidRPr="003742D8">
        <w:rPr>
          <w:sz w:val="28"/>
          <w:szCs w:val="28"/>
        </w:rPr>
        <w:lastRenderedPageBreak/>
        <w:t>За розрахункову одиницю газу  приймається один метр кубічний (м3), приведений до стандартних умов: температура (t) 293,18К (20ºС), тиск газу (Р) 101,325кПа (760 мм рт. ст.).</w:t>
      </w:r>
    </w:p>
    <w:p w:rsidR="00701D6A" w:rsidRPr="00CF797E" w:rsidRDefault="003742D8" w:rsidP="003742D8">
      <w:pPr>
        <w:ind w:firstLine="567"/>
        <w:jc w:val="both"/>
        <w:rPr>
          <w:sz w:val="28"/>
          <w:szCs w:val="28"/>
        </w:rPr>
      </w:pPr>
      <w:r w:rsidRPr="003742D8">
        <w:rPr>
          <w:sz w:val="28"/>
          <w:szCs w:val="28"/>
        </w:rPr>
        <w:t>Фізико-хімічні показники природного газу повинні відповідати вимогам, визначеним Кодексом газотранспортної системи затвердженого постановою НКРЕКП від 30.09.2015 № 2493 та Кодексом газорозподільних систем затвердженого постановою НКРЕКП від 30.09.2015 № 2494.</w:t>
      </w:r>
    </w:p>
    <w:p w:rsidR="00701D6A" w:rsidRPr="00C86990" w:rsidRDefault="00701D6A" w:rsidP="00701D6A">
      <w:pPr>
        <w:ind w:firstLine="567"/>
        <w:jc w:val="both"/>
        <w:rPr>
          <w:sz w:val="28"/>
          <w:szCs w:val="28"/>
        </w:rPr>
      </w:pPr>
    </w:p>
    <w:p w:rsidR="00701D6A" w:rsidRDefault="00701D6A" w:rsidP="00FD63C6">
      <w:pPr>
        <w:jc w:val="both"/>
        <w:rPr>
          <w:b/>
          <w:bCs/>
          <w:sz w:val="28"/>
          <w:szCs w:val="28"/>
        </w:rPr>
      </w:pPr>
    </w:p>
    <w:p w:rsidR="007833A4" w:rsidRPr="007833A4" w:rsidRDefault="007833A4" w:rsidP="00FD63C6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7833A4" w:rsidRPr="007833A4" w:rsidSect="00C74D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95A" w:rsidRDefault="00DC395A" w:rsidP="00151E06">
      <w:r>
        <w:separator/>
      </w:r>
    </w:p>
  </w:endnote>
  <w:endnote w:type="continuationSeparator" w:id="0">
    <w:p w:rsidR="00DC395A" w:rsidRDefault="00DC395A" w:rsidP="001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95A" w:rsidRDefault="00DC395A" w:rsidP="00151E06">
      <w:r>
        <w:separator/>
      </w:r>
    </w:p>
  </w:footnote>
  <w:footnote w:type="continuationSeparator" w:id="0">
    <w:p w:rsidR="00DC395A" w:rsidRDefault="00DC395A" w:rsidP="0015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B53"/>
    <w:multiLevelType w:val="hybridMultilevel"/>
    <w:tmpl w:val="2BAE0C96"/>
    <w:lvl w:ilvl="0" w:tplc="C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63527"/>
    <w:multiLevelType w:val="hybridMultilevel"/>
    <w:tmpl w:val="7AC09DC0"/>
    <w:lvl w:ilvl="0" w:tplc="E898A3A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010233"/>
    <w:multiLevelType w:val="hybridMultilevel"/>
    <w:tmpl w:val="F5123C26"/>
    <w:lvl w:ilvl="0" w:tplc="D8F279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16FE3"/>
    <w:multiLevelType w:val="hybridMultilevel"/>
    <w:tmpl w:val="881ABD84"/>
    <w:lvl w:ilvl="0" w:tplc="04405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08E6"/>
    <w:multiLevelType w:val="hybridMultilevel"/>
    <w:tmpl w:val="2D3CD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805B8"/>
    <w:multiLevelType w:val="multilevel"/>
    <w:tmpl w:val="89D8C1C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20C60005"/>
    <w:multiLevelType w:val="hybridMultilevel"/>
    <w:tmpl w:val="BF466B46"/>
    <w:lvl w:ilvl="0" w:tplc="5AE0AF8A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8" w15:restartNumberingAfterBreak="0">
    <w:nsid w:val="39454524"/>
    <w:multiLevelType w:val="hybridMultilevel"/>
    <w:tmpl w:val="576427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750860"/>
    <w:multiLevelType w:val="hybridMultilevel"/>
    <w:tmpl w:val="0EA679D0"/>
    <w:lvl w:ilvl="0" w:tplc="9AB0ED6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41B683A"/>
    <w:multiLevelType w:val="hybridMultilevel"/>
    <w:tmpl w:val="538A560E"/>
    <w:lvl w:ilvl="0" w:tplc="305EF908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8906BE"/>
    <w:multiLevelType w:val="hybridMultilevel"/>
    <w:tmpl w:val="F2D20A80"/>
    <w:lvl w:ilvl="0" w:tplc="7F7EAA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5B837649"/>
    <w:multiLevelType w:val="hybridMultilevel"/>
    <w:tmpl w:val="3E06D3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234DCF"/>
    <w:multiLevelType w:val="hybridMultilevel"/>
    <w:tmpl w:val="47C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65D5"/>
    <w:multiLevelType w:val="hybridMultilevel"/>
    <w:tmpl w:val="9FE0CB1E"/>
    <w:lvl w:ilvl="0" w:tplc="2C9C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617B7"/>
    <w:multiLevelType w:val="hybridMultilevel"/>
    <w:tmpl w:val="95B6CD86"/>
    <w:lvl w:ilvl="0" w:tplc="AC82A6B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9CB2607"/>
    <w:multiLevelType w:val="hybridMultilevel"/>
    <w:tmpl w:val="3AA403F2"/>
    <w:lvl w:ilvl="0" w:tplc="3376BB9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"/>
  </w:num>
  <w:num w:numId="14">
    <w:abstractNumId w:val="14"/>
  </w:num>
  <w:num w:numId="15">
    <w:abstractNumId w:val="7"/>
  </w:num>
  <w:num w:numId="16">
    <w:abstractNumId w:val="5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9"/>
    <w:rsid w:val="00001048"/>
    <w:rsid w:val="00002D56"/>
    <w:rsid w:val="00003FA3"/>
    <w:rsid w:val="00012C15"/>
    <w:rsid w:val="0002459A"/>
    <w:rsid w:val="000246BD"/>
    <w:rsid w:val="00033DED"/>
    <w:rsid w:val="00034A45"/>
    <w:rsid w:val="000367BD"/>
    <w:rsid w:val="00051C4B"/>
    <w:rsid w:val="00051DE7"/>
    <w:rsid w:val="00061B53"/>
    <w:rsid w:val="00061D58"/>
    <w:rsid w:val="00064C03"/>
    <w:rsid w:val="00065DF7"/>
    <w:rsid w:val="00065E90"/>
    <w:rsid w:val="00067152"/>
    <w:rsid w:val="00070D86"/>
    <w:rsid w:val="00073029"/>
    <w:rsid w:val="00073072"/>
    <w:rsid w:val="0008065A"/>
    <w:rsid w:val="00081081"/>
    <w:rsid w:val="0009340A"/>
    <w:rsid w:val="00094472"/>
    <w:rsid w:val="000B78DC"/>
    <w:rsid w:val="000C0581"/>
    <w:rsid w:val="000C1A77"/>
    <w:rsid w:val="000C66E2"/>
    <w:rsid w:val="000C7836"/>
    <w:rsid w:val="000E0008"/>
    <w:rsid w:val="001005DD"/>
    <w:rsid w:val="0010320B"/>
    <w:rsid w:val="0010335A"/>
    <w:rsid w:val="0010668F"/>
    <w:rsid w:val="00110B6E"/>
    <w:rsid w:val="00114C9C"/>
    <w:rsid w:val="00114CE8"/>
    <w:rsid w:val="00117E29"/>
    <w:rsid w:val="00121ED7"/>
    <w:rsid w:val="00126BAA"/>
    <w:rsid w:val="00126D0E"/>
    <w:rsid w:val="001315E7"/>
    <w:rsid w:val="00131ADF"/>
    <w:rsid w:val="00137844"/>
    <w:rsid w:val="00147289"/>
    <w:rsid w:val="00147808"/>
    <w:rsid w:val="00151E06"/>
    <w:rsid w:val="00152331"/>
    <w:rsid w:val="00156278"/>
    <w:rsid w:val="001618AF"/>
    <w:rsid w:val="00165016"/>
    <w:rsid w:val="00166D30"/>
    <w:rsid w:val="001674F7"/>
    <w:rsid w:val="0017012E"/>
    <w:rsid w:val="001722F0"/>
    <w:rsid w:val="001724D1"/>
    <w:rsid w:val="001769F3"/>
    <w:rsid w:val="00177645"/>
    <w:rsid w:val="00184700"/>
    <w:rsid w:val="00184E1C"/>
    <w:rsid w:val="00186268"/>
    <w:rsid w:val="00190527"/>
    <w:rsid w:val="00190E33"/>
    <w:rsid w:val="001B0EDF"/>
    <w:rsid w:val="001B2639"/>
    <w:rsid w:val="001B40BC"/>
    <w:rsid w:val="001D1E42"/>
    <w:rsid w:val="001D2C20"/>
    <w:rsid w:val="001D3542"/>
    <w:rsid w:val="001D4B85"/>
    <w:rsid w:val="001D6311"/>
    <w:rsid w:val="001E3BF8"/>
    <w:rsid w:val="002012AF"/>
    <w:rsid w:val="00204951"/>
    <w:rsid w:val="002103C3"/>
    <w:rsid w:val="00213D4C"/>
    <w:rsid w:val="0021418F"/>
    <w:rsid w:val="00214D9C"/>
    <w:rsid w:val="00216C59"/>
    <w:rsid w:val="002206EE"/>
    <w:rsid w:val="0022112A"/>
    <w:rsid w:val="00221530"/>
    <w:rsid w:val="00223A27"/>
    <w:rsid w:val="00242B0B"/>
    <w:rsid w:val="00242C07"/>
    <w:rsid w:val="002437A7"/>
    <w:rsid w:val="00253146"/>
    <w:rsid w:val="00253793"/>
    <w:rsid w:val="00254DF7"/>
    <w:rsid w:val="00255CE5"/>
    <w:rsid w:val="00262082"/>
    <w:rsid w:val="00267546"/>
    <w:rsid w:val="00273087"/>
    <w:rsid w:val="00273887"/>
    <w:rsid w:val="002805FC"/>
    <w:rsid w:val="00287777"/>
    <w:rsid w:val="00291712"/>
    <w:rsid w:val="00293881"/>
    <w:rsid w:val="00295733"/>
    <w:rsid w:val="00296216"/>
    <w:rsid w:val="002A36CB"/>
    <w:rsid w:val="002B0664"/>
    <w:rsid w:val="002B4CF3"/>
    <w:rsid w:val="002C1A4C"/>
    <w:rsid w:val="002C7189"/>
    <w:rsid w:val="002E48C2"/>
    <w:rsid w:val="002E4ED0"/>
    <w:rsid w:val="002F14DC"/>
    <w:rsid w:val="0030247D"/>
    <w:rsid w:val="003027E7"/>
    <w:rsid w:val="00304F2A"/>
    <w:rsid w:val="00307A72"/>
    <w:rsid w:val="00314079"/>
    <w:rsid w:val="00317245"/>
    <w:rsid w:val="00317AC0"/>
    <w:rsid w:val="00323737"/>
    <w:rsid w:val="00331769"/>
    <w:rsid w:val="003323EF"/>
    <w:rsid w:val="00333203"/>
    <w:rsid w:val="003359BD"/>
    <w:rsid w:val="0036049D"/>
    <w:rsid w:val="003679C6"/>
    <w:rsid w:val="00370FCE"/>
    <w:rsid w:val="00373007"/>
    <w:rsid w:val="003732AC"/>
    <w:rsid w:val="003742D8"/>
    <w:rsid w:val="0039306A"/>
    <w:rsid w:val="00393B4B"/>
    <w:rsid w:val="003A2EF6"/>
    <w:rsid w:val="003A7945"/>
    <w:rsid w:val="003B020D"/>
    <w:rsid w:val="003B2C5C"/>
    <w:rsid w:val="003B7200"/>
    <w:rsid w:val="003B7211"/>
    <w:rsid w:val="003C1ED0"/>
    <w:rsid w:val="003C2AB9"/>
    <w:rsid w:val="003E20A6"/>
    <w:rsid w:val="003E33F8"/>
    <w:rsid w:val="003F355F"/>
    <w:rsid w:val="003F4B85"/>
    <w:rsid w:val="003F6721"/>
    <w:rsid w:val="004031A0"/>
    <w:rsid w:val="00405E3A"/>
    <w:rsid w:val="004135C6"/>
    <w:rsid w:val="004218F4"/>
    <w:rsid w:val="004230D4"/>
    <w:rsid w:val="00423FE9"/>
    <w:rsid w:val="004245AC"/>
    <w:rsid w:val="00427E58"/>
    <w:rsid w:val="004334C9"/>
    <w:rsid w:val="0043526B"/>
    <w:rsid w:val="00435580"/>
    <w:rsid w:val="00442A24"/>
    <w:rsid w:val="00443030"/>
    <w:rsid w:val="00447F60"/>
    <w:rsid w:val="004514D8"/>
    <w:rsid w:val="004524CA"/>
    <w:rsid w:val="004567EE"/>
    <w:rsid w:val="00460086"/>
    <w:rsid w:val="0046019D"/>
    <w:rsid w:val="0046486D"/>
    <w:rsid w:val="00466566"/>
    <w:rsid w:val="00467789"/>
    <w:rsid w:val="0047000E"/>
    <w:rsid w:val="004812E1"/>
    <w:rsid w:val="0048134E"/>
    <w:rsid w:val="004928E8"/>
    <w:rsid w:val="00497A9F"/>
    <w:rsid w:val="004A2B3D"/>
    <w:rsid w:val="004A7BEF"/>
    <w:rsid w:val="004B28DB"/>
    <w:rsid w:val="004B4CC9"/>
    <w:rsid w:val="004B5C44"/>
    <w:rsid w:val="004B7B08"/>
    <w:rsid w:val="004C127D"/>
    <w:rsid w:val="004D2322"/>
    <w:rsid w:val="004D3730"/>
    <w:rsid w:val="004E204C"/>
    <w:rsid w:val="004E2C26"/>
    <w:rsid w:val="004F00A8"/>
    <w:rsid w:val="004F5750"/>
    <w:rsid w:val="00501702"/>
    <w:rsid w:val="00502C0F"/>
    <w:rsid w:val="00502E67"/>
    <w:rsid w:val="0050437F"/>
    <w:rsid w:val="00505E84"/>
    <w:rsid w:val="005105FA"/>
    <w:rsid w:val="005111DF"/>
    <w:rsid w:val="005115BE"/>
    <w:rsid w:val="0051292A"/>
    <w:rsid w:val="005354B1"/>
    <w:rsid w:val="00537C14"/>
    <w:rsid w:val="00543116"/>
    <w:rsid w:val="00544E53"/>
    <w:rsid w:val="005547F5"/>
    <w:rsid w:val="00554E8E"/>
    <w:rsid w:val="0055545A"/>
    <w:rsid w:val="0056241B"/>
    <w:rsid w:val="00564396"/>
    <w:rsid w:val="00570B64"/>
    <w:rsid w:val="005717E0"/>
    <w:rsid w:val="0058098C"/>
    <w:rsid w:val="00584AE0"/>
    <w:rsid w:val="00591F10"/>
    <w:rsid w:val="005A3379"/>
    <w:rsid w:val="005A7099"/>
    <w:rsid w:val="005B2A65"/>
    <w:rsid w:val="005C2B5C"/>
    <w:rsid w:val="005D036A"/>
    <w:rsid w:val="005E1E91"/>
    <w:rsid w:val="005E41A3"/>
    <w:rsid w:val="005E5C4B"/>
    <w:rsid w:val="005E60F5"/>
    <w:rsid w:val="005F7B12"/>
    <w:rsid w:val="006038D6"/>
    <w:rsid w:val="006130C0"/>
    <w:rsid w:val="00621E5A"/>
    <w:rsid w:val="0062252E"/>
    <w:rsid w:val="006260F2"/>
    <w:rsid w:val="00626D92"/>
    <w:rsid w:val="00630A2C"/>
    <w:rsid w:val="006436D2"/>
    <w:rsid w:val="00655207"/>
    <w:rsid w:val="00663617"/>
    <w:rsid w:val="006669D4"/>
    <w:rsid w:val="00666FE4"/>
    <w:rsid w:val="006732A2"/>
    <w:rsid w:val="00677CFC"/>
    <w:rsid w:val="00680A95"/>
    <w:rsid w:val="00695728"/>
    <w:rsid w:val="0069575E"/>
    <w:rsid w:val="006973B3"/>
    <w:rsid w:val="006C36A5"/>
    <w:rsid w:val="006C4170"/>
    <w:rsid w:val="006C46FB"/>
    <w:rsid w:val="006C5427"/>
    <w:rsid w:val="006D1A0A"/>
    <w:rsid w:val="006E22E8"/>
    <w:rsid w:val="006E7E19"/>
    <w:rsid w:val="006F53DA"/>
    <w:rsid w:val="006F68E5"/>
    <w:rsid w:val="006F6EB0"/>
    <w:rsid w:val="00701428"/>
    <w:rsid w:val="00701D6A"/>
    <w:rsid w:val="00702FC2"/>
    <w:rsid w:val="00704CD4"/>
    <w:rsid w:val="0071029B"/>
    <w:rsid w:val="00730844"/>
    <w:rsid w:val="00730923"/>
    <w:rsid w:val="007309F9"/>
    <w:rsid w:val="00735ABA"/>
    <w:rsid w:val="00770D63"/>
    <w:rsid w:val="007730D0"/>
    <w:rsid w:val="007733A5"/>
    <w:rsid w:val="00775EF0"/>
    <w:rsid w:val="007802AB"/>
    <w:rsid w:val="00782007"/>
    <w:rsid w:val="007833A4"/>
    <w:rsid w:val="0078491D"/>
    <w:rsid w:val="00787D2A"/>
    <w:rsid w:val="00793DDA"/>
    <w:rsid w:val="007A5E1F"/>
    <w:rsid w:val="007A7113"/>
    <w:rsid w:val="007B2C3F"/>
    <w:rsid w:val="007B4BF3"/>
    <w:rsid w:val="007B6457"/>
    <w:rsid w:val="007B69F2"/>
    <w:rsid w:val="007C2B3E"/>
    <w:rsid w:val="007C440E"/>
    <w:rsid w:val="007C47C2"/>
    <w:rsid w:val="007E3983"/>
    <w:rsid w:val="007E5C52"/>
    <w:rsid w:val="007E60BF"/>
    <w:rsid w:val="007E6377"/>
    <w:rsid w:val="007F08C9"/>
    <w:rsid w:val="00802BA1"/>
    <w:rsid w:val="00811B70"/>
    <w:rsid w:val="00814CF5"/>
    <w:rsid w:val="00824C29"/>
    <w:rsid w:val="00830B18"/>
    <w:rsid w:val="008313A3"/>
    <w:rsid w:val="008321FF"/>
    <w:rsid w:val="008408FC"/>
    <w:rsid w:val="00843EA6"/>
    <w:rsid w:val="00854B63"/>
    <w:rsid w:val="00861974"/>
    <w:rsid w:val="00862A90"/>
    <w:rsid w:val="00873ACE"/>
    <w:rsid w:val="008A4B9B"/>
    <w:rsid w:val="008A583B"/>
    <w:rsid w:val="008B08B9"/>
    <w:rsid w:val="008B2D55"/>
    <w:rsid w:val="008D0C34"/>
    <w:rsid w:val="008D26F9"/>
    <w:rsid w:val="008D284D"/>
    <w:rsid w:val="008E295D"/>
    <w:rsid w:val="008E5F4B"/>
    <w:rsid w:val="008F026B"/>
    <w:rsid w:val="008F0907"/>
    <w:rsid w:val="008F0994"/>
    <w:rsid w:val="008F2C4C"/>
    <w:rsid w:val="008F5CE4"/>
    <w:rsid w:val="008F62C3"/>
    <w:rsid w:val="008F6519"/>
    <w:rsid w:val="0090447D"/>
    <w:rsid w:val="00911E00"/>
    <w:rsid w:val="0091796B"/>
    <w:rsid w:val="00917E9C"/>
    <w:rsid w:val="00921958"/>
    <w:rsid w:val="00932652"/>
    <w:rsid w:val="00940039"/>
    <w:rsid w:val="0094354B"/>
    <w:rsid w:val="00953BF8"/>
    <w:rsid w:val="009644B3"/>
    <w:rsid w:val="00970024"/>
    <w:rsid w:val="00974D1D"/>
    <w:rsid w:val="009756CE"/>
    <w:rsid w:val="00976E16"/>
    <w:rsid w:val="0099791F"/>
    <w:rsid w:val="009A2F33"/>
    <w:rsid w:val="009A76CC"/>
    <w:rsid w:val="009C26DB"/>
    <w:rsid w:val="009C3E2D"/>
    <w:rsid w:val="009C633C"/>
    <w:rsid w:val="009C6710"/>
    <w:rsid w:val="009F397B"/>
    <w:rsid w:val="00A10A05"/>
    <w:rsid w:val="00A11FCD"/>
    <w:rsid w:val="00A16946"/>
    <w:rsid w:val="00A16AA6"/>
    <w:rsid w:val="00A26D84"/>
    <w:rsid w:val="00A3041C"/>
    <w:rsid w:val="00A364F7"/>
    <w:rsid w:val="00A36988"/>
    <w:rsid w:val="00A44A3B"/>
    <w:rsid w:val="00A457FE"/>
    <w:rsid w:val="00A51C30"/>
    <w:rsid w:val="00A51EAA"/>
    <w:rsid w:val="00A5399F"/>
    <w:rsid w:val="00A64D18"/>
    <w:rsid w:val="00A721B5"/>
    <w:rsid w:val="00A73CE9"/>
    <w:rsid w:val="00A85AE0"/>
    <w:rsid w:val="00A91261"/>
    <w:rsid w:val="00A91580"/>
    <w:rsid w:val="00A952E0"/>
    <w:rsid w:val="00A960F6"/>
    <w:rsid w:val="00AA288D"/>
    <w:rsid w:val="00AA53B1"/>
    <w:rsid w:val="00AB186C"/>
    <w:rsid w:val="00AB2DBA"/>
    <w:rsid w:val="00AB2EDE"/>
    <w:rsid w:val="00AB3CBA"/>
    <w:rsid w:val="00AC6557"/>
    <w:rsid w:val="00AD2303"/>
    <w:rsid w:val="00AD2A60"/>
    <w:rsid w:val="00AE6B8C"/>
    <w:rsid w:val="00AE7605"/>
    <w:rsid w:val="00AF6E15"/>
    <w:rsid w:val="00B02530"/>
    <w:rsid w:val="00B04194"/>
    <w:rsid w:val="00B05EEE"/>
    <w:rsid w:val="00B06812"/>
    <w:rsid w:val="00B1028D"/>
    <w:rsid w:val="00B12FAA"/>
    <w:rsid w:val="00B15E2D"/>
    <w:rsid w:val="00B32420"/>
    <w:rsid w:val="00B32AE0"/>
    <w:rsid w:val="00B32B13"/>
    <w:rsid w:val="00B346D6"/>
    <w:rsid w:val="00B41037"/>
    <w:rsid w:val="00B51C32"/>
    <w:rsid w:val="00B52EAF"/>
    <w:rsid w:val="00B61FA6"/>
    <w:rsid w:val="00B6208E"/>
    <w:rsid w:val="00B63214"/>
    <w:rsid w:val="00B63297"/>
    <w:rsid w:val="00B959C7"/>
    <w:rsid w:val="00BB54F3"/>
    <w:rsid w:val="00BB7420"/>
    <w:rsid w:val="00BC07AB"/>
    <w:rsid w:val="00BC7385"/>
    <w:rsid w:val="00BD14D4"/>
    <w:rsid w:val="00BE0398"/>
    <w:rsid w:val="00BE2722"/>
    <w:rsid w:val="00BE6F3B"/>
    <w:rsid w:val="00C028D6"/>
    <w:rsid w:val="00C069FB"/>
    <w:rsid w:val="00C16537"/>
    <w:rsid w:val="00C24D38"/>
    <w:rsid w:val="00C33E97"/>
    <w:rsid w:val="00C37142"/>
    <w:rsid w:val="00C469E3"/>
    <w:rsid w:val="00C569C1"/>
    <w:rsid w:val="00C62168"/>
    <w:rsid w:val="00C62E66"/>
    <w:rsid w:val="00C6734B"/>
    <w:rsid w:val="00C71CAF"/>
    <w:rsid w:val="00C74467"/>
    <w:rsid w:val="00C74DC7"/>
    <w:rsid w:val="00C7548F"/>
    <w:rsid w:val="00C768FA"/>
    <w:rsid w:val="00C80C0D"/>
    <w:rsid w:val="00C855AC"/>
    <w:rsid w:val="00C86ABE"/>
    <w:rsid w:val="00C96854"/>
    <w:rsid w:val="00CA0833"/>
    <w:rsid w:val="00CA63CB"/>
    <w:rsid w:val="00CA6B29"/>
    <w:rsid w:val="00CB5474"/>
    <w:rsid w:val="00CB6A34"/>
    <w:rsid w:val="00CC3314"/>
    <w:rsid w:val="00CD544D"/>
    <w:rsid w:val="00CE27BE"/>
    <w:rsid w:val="00CE5569"/>
    <w:rsid w:val="00CE5F26"/>
    <w:rsid w:val="00CE64AA"/>
    <w:rsid w:val="00CF34F9"/>
    <w:rsid w:val="00CF797E"/>
    <w:rsid w:val="00D01C25"/>
    <w:rsid w:val="00D03F73"/>
    <w:rsid w:val="00D14423"/>
    <w:rsid w:val="00D1786D"/>
    <w:rsid w:val="00D23916"/>
    <w:rsid w:val="00D25687"/>
    <w:rsid w:val="00D300DD"/>
    <w:rsid w:val="00D32D8E"/>
    <w:rsid w:val="00D35579"/>
    <w:rsid w:val="00D41DD8"/>
    <w:rsid w:val="00D43856"/>
    <w:rsid w:val="00D44789"/>
    <w:rsid w:val="00D4524E"/>
    <w:rsid w:val="00D4728B"/>
    <w:rsid w:val="00D55DCA"/>
    <w:rsid w:val="00D55FAD"/>
    <w:rsid w:val="00D6327E"/>
    <w:rsid w:val="00D72FC2"/>
    <w:rsid w:val="00D777A6"/>
    <w:rsid w:val="00D856AE"/>
    <w:rsid w:val="00D967F7"/>
    <w:rsid w:val="00DA3BD4"/>
    <w:rsid w:val="00DC395A"/>
    <w:rsid w:val="00DC50A8"/>
    <w:rsid w:val="00DC543E"/>
    <w:rsid w:val="00DD362D"/>
    <w:rsid w:val="00DD41BE"/>
    <w:rsid w:val="00DD5097"/>
    <w:rsid w:val="00DE3E21"/>
    <w:rsid w:val="00DE7830"/>
    <w:rsid w:val="00DF76D5"/>
    <w:rsid w:val="00E06328"/>
    <w:rsid w:val="00E0773F"/>
    <w:rsid w:val="00E10D8D"/>
    <w:rsid w:val="00E12828"/>
    <w:rsid w:val="00E20A42"/>
    <w:rsid w:val="00E231CB"/>
    <w:rsid w:val="00E3454D"/>
    <w:rsid w:val="00E400AF"/>
    <w:rsid w:val="00E40EDF"/>
    <w:rsid w:val="00E41132"/>
    <w:rsid w:val="00E50D98"/>
    <w:rsid w:val="00E558C0"/>
    <w:rsid w:val="00E65ED1"/>
    <w:rsid w:val="00E75D17"/>
    <w:rsid w:val="00E75E0C"/>
    <w:rsid w:val="00E77A19"/>
    <w:rsid w:val="00E81A7D"/>
    <w:rsid w:val="00E91ED3"/>
    <w:rsid w:val="00E93287"/>
    <w:rsid w:val="00E97616"/>
    <w:rsid w:val="00EA2097"/>
    <w:rsid w:val="00EA459F"/>
    <w:rsid w:val="00EB2E18"/>
    <w:rsid w:val="00EB42F2"/>
    <w:rsid w:val="00EB56CA"/>
    <w:rsid w:val="00ED31B3"/>
    <w:rsid w:val="00EE6230"/>
    <w:rsid w:val="00EF2F3E"/>
    <w:rsid w:val="00F172CC"/>
    <w:rsid w:val="00F24FFD"/>
    <w:rsid w:val="00F256D5"/>
    <w:rsid w:val="00F3014F"/>
    <w:rsid w:val="00F31C40"/>
    <w:rsid w:val="00F41B4B"/>
    <w:rsid w:val="00F42111"/>
    <w:rsid w:val="00F43678"/>
    <w:rsid w:val="00F461E8"/>
    <w:rsid w:val="00F53A21"/>
    <w:rsid w:val="00F574EA"/>
    <w:rsid w:val="00F60F20"/>
    <w:rsid w:val="00F622AE"/>
    <w:rsid w:val="00F6586E"/>
    <w:rsid w:val="00F70094"/>
    <w:rsid w:val="00F70D5A"/>
    <w:rsid w:val="00F71E45"/>
    <w:rsid w:val="00F74F1C"/>
    <w:rsid w:val="00F81E28"/>
    <w:rsid w:val="00F832D5"/>
    <w:rsid w:val="00F925A5"/>
    <w:rsid w:val="00F951BF"/>
    <w:rsid w:val="00FA4535"/>
    <w:rsid w:val="00FA46F8"/>
    <w:rsid w:val="00FB5636"/>
    <w:rsid w:val="00FC72D6"/>
    <w:rsid w:val="00FD63C6"/>
    <w:rsid w:val="00FD6E2F"/>
    <w:rsid w:val="00FE256B"/>
    <w:rsid w:val="00FE47CF"/>
    <w:rsid w:val="00FE573F"/>
    <w:rsid w:val="00FE756B"/>
    <w:rsid w:val="00FF4256"/>
    <w:rsid w:val="00FF508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3E5F3-9BFA-448F-82E3-AED39A32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FE9"/>
    <w:pPr>
      <w:ind w:left="720"/>
      <w:contextualSpacing/>
    </w:pPr>
  </w:style>
  <w:style w:type="character" w:styleId="a4">
    <w:name w:val="Strong"/>
    <w:basedOn w:val="a0"/>
    <w:uiPriority w:val="22"/>
    <w:qFormat/>
    <w:rsid w:val="00D55D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5D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7">
    <w:name w:val="Hyperlink"/>
    <w:basedOn w:val="a0"/>
    <w:uiPriority w:val="99"/>
    <w:unhideWhenUsed/>
    <w:rsid w:val="00554E8E"/>
    <w:rPr>
      <w:color w:val="0000FF"/>
      <w:u w:val="single"/>
    </w:rPr>
  </w:style>
  <w:style w:type="paragraph" w:styleId="a8">
    <w:name w:val="Normal (Web)"/>
    <w:basedOn w:val="a"/>
    <w:uiPriority w:val="99"/>
    <w:rsid w:val="002012AF"/>
    <w:pPr>
      <w:spacing w:before="100" w:beforeAutospacing="1" w:after="100" w:afterAutospacing="1"/>
    </w:pPr>
    <w:rPr>
      <w:lang w:val="ru-RU"/>
    </w:rPr>
  </w:style>
  <w:style w:type="character" w:styleId="a9">
    <w:name w:val="Emphasis"/>
    <w:basedOn w:val="a0"/>
    <w:uiPriority w:val="20"/>
    <w:qFormat/>
    <w:rsid w:val="002012AF"/>
    <w:rPr>
      <w:i/>
      <w:iCs/>
    </w:rPr>
  </w:style>
  <w:style w:type="table" w:styleId="aa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01D6A"/>
    <w:pPr>
      <w:suppressAutoHyphens/>
    </w:pPr>
    <w:rPr>
      <w:rFonts w:ascii="Calibri" w:eastAsia="SimSun" w:hAnsi="Calibri" w:cs="SimSun"/>
      <w:lang w:eastAsia="ar-SA"/>
    </w:rPr>
  </w:style>
  <w:style w:type="paragraph" w:styleId="ac">
    <w:name w:val="header"/>
    <w:basedOn w:val="a"/>
    <w:link w:val="ad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6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7D29-3E90-4D8D-86FC-DEE36B20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2025-01-20T12:49:00Z</cp:lastPrinted>
  <dcterms:created xsi:type="dcterms:W3CDTF">2025-01-20T13:00:00Z</dcterms:created>
  <dcterms:modified xsi:type="dcterms:W3CDTF">2025-01-20T13:01:00Z</dcterms:modified>
</cp:coreProperties>
</file>